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18" w:rsidRPr="00BD1F62" w:rsidRDefault="004B7118" w:rsidP="004B71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BD1F62">
        <w:rPr>
          <w:rFonts w:ascii="Times New Roman" w:eastAsia="Calibri" w:hAnsi="Times New Roman" w:cs="Times New Roman"/>
          <w:b/>
          <w:sz w:val="28"/>
          <w:szCs w:val="28"/>
        </w:rPr>
        <w:t>Административный регламент</w:t>
      </w:r>
    </w:p>
    <w:p w:rsidR="004B7118" w:rsidRPr="00BD1F62" w:rsidRDefault="004B7118" w:rsidP="004B71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предоставления муниципальной услуги по </w:t>
      </w:r>
      <w:r w:rsidRPr="00BD1F62">
        <w:rPr>
          <w:rFonts w:ascii="Times New Roman" w:eastAsia="Calibri" w:hAnsi="Times New Roman" w:cs="Times New Roman"/>
          <w:b/>
          <w:bCs/>
          <w:sz w:val="28"/>
          <w:szCs w:val="28"/>
        </w:rPr>
        <w:t>свидетельствование верности копий документов и выписок из них</w:t>
      </w:r>
      <w:r w:rsidRPr="00BD1F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bookmarkEnd w:id="0"/>
    <w:p w:rsidR="004B7118" w:rsidRPr="00BD1F62" w:rsidRDefault="004B7118" w:rsidP="004B71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>1. Общие положения</w:t>
      </w:r>
    </w:p>
    <w:p w:rsidR="004B7118" w:rsidRPr="00BD1F62" w:rsidRDefault="004B7118" w:rsidP="004B71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BD1F62">
        <w:rPr>
          <w:rFonts w:ascii="Times New Roman" w:eastAsia="Times New Roman" w:hAnsi="Times New Roman" w:cs="Times New Roman"/>
          <w:sz w:val="28"/>
          <w:szCs w:val="20"/>
          <w:lang w:eastAsia="zh-CN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</w:t>
      </w:r>
      <w:r w:rsidRPr="00BD1F6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BD1F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свидетельствование верности копий документов и выписок из них </w:t>
      </w:r>
      <w:r w:rsidRPr="00BD1F62">
        <w:rPr>
          <w:rFonts w:ascii="Times New Roman" w:eastAsia="Times New Roman" w:hAnsi="Times New Roman" w:cs="Times New Roman"/>
          <w:sz w:val="28"/>
          <w:szCs w:val="20"/>
          <w:lang w:eastAsia="zh-CN"/>
        </w:rPr>
        <w:t>(далее – муниципальная</w:t>
      </w:r>
      <w:r w:rsidRPr="00BD1F62">
        <w:rPr>
          <w:rFonts w:ascii="Times New Roman" w:eastAsia="Times New Roman" w:hAnsi="Times New Roman" w:cs="Times New Roman"/>
          <w:bCs/>
          <w:sz w:val="28"/>
          <w:szCs w:val="20"/>
          <w:lang w:val="tt-RU" w:eastAsia="zh-CN"/>
        </w:rPr>
        <w:t xml:space="preserve"> </w:t>
      </w:r>
      <w:r w:rsidRPr="00BD1F62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услуга). 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D1F62">
        <w:rPr>
          <w:rFonts w:ascii="Times New Roman" w:eastAsia="Calibri" w:hAnsi="Times New Roman" w:cs="Times New Roman"/>
          <w:sz w:val="28"/>
          <w:szCs w:val="28"/>
          <w:lang w:eastAsia="zh-CN"/>
        </w:rPr>
        <w:t>1.2. Получатели муниципальной услуги: физические и юридические лица (далее - заявитель).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Муниципальная услуга предоставляется исполнительным комитетом </w:t>
      </w:r>
      <w:proofErr w:type="spellStart"/>
      <w:r w:rsidR="00680D59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="00680D59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680D59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(далее – Исполком).</w:t>
      </w:r>
    </w:p>
    <w:p w:rsidR="00680D59" w:rsidRPr="00BD1F62" w:rsidRDefault="004B7118" w:rsidP="00680D59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proofErr w:type="gramStart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нахождение</w:t>
      </w:r>
      <w:proofErr w:type="gramEnd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Исполкома: </w:t>
      </w:r>
      <w:r w:rsidR="00680D59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РТ, Дрожжановский  район, </w:t>
      </w:r>
      <w:proofErr w:type="gramStart"/>
      <w:r w:rsidR="00680D59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80D59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. Шланга, ул. Ленина, д.32</w:t>
      </w:r>
    </w:p>
    <w:p w:rsidR="00680D59" w:rsidRPr="00BD1F62" w:rsidRDefault="00680D59" w:rsidP="00680D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680D59" w:rsidRPr="00BD1F62" w:rsidRDefault="00680D59" w:rsidP="00680D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пятница: с 08.00 до 17.00; </w:t>
      </w:r>
    </w:p>
    <w:p w:rsidR="00680D59" w:rsidRPr="00BD1F62" w:rsidRDefault="00680D59" w:rsidP="00680D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</w:t>
      </w:r>
      <w:proofErr w:type="gramStart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08.00 до 13.00:</w:t>
      </w:r>
    </w:p>
    <w:p w:rsidR="00680D59" w:rsidRPr="00BD1F62" w:rsidRDefault="00680D59" w:rsidP="00680D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 день: воскресенье</w:t>
      </w:r>
    </w:p>
    <w:p w:rsidR="004B7118" w:rsidRPr="00BD1F62" w:rsidRDefault="004B7118" w:rsidP="00680D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Справочный телефон </w:t>
      </w:r>
      <w:r w:rsidR="00680D59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8-843-75-39-1-36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680D59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="00680D59" w:rsidRPr="00BD1F62">
        <w:rPr>
          <w:rFonts w:eastAsia="Times New Roman"/>
          <w:sz w:val="28"/>
          <w:szCs w:val="28"/>
          <w:lang w:eastAsia="ru-RU"/>
        </w:rPr>
        <w:t>(</w:t>
      </w:r>
      <w:hyperlink r:id="rId5" w:history="1">
        <w:r w:rsidR="00680D59" w:rsidRPr="00BD1F62">
          <w:rPr>
            <w:rStyle w:val="a3"/>
            <w:rFonts w:eastAsia="Times New Roman"/>
            <w:color w:val="auto"/>
            <w:szCs w:val="24"/>
            <w:lang w:eastAsia="ru-RU"/>
          </w:rPr>
          <w:t>http://drogganoye.tatarstan.ru</w:t>
        </w:r>
      </w:hyperlink>
      <w:r w:rsidR="00680D59" w:rsidRPr="00BD1F62">
        <w:rPr>
          <w:rFonts w:eastAsia="Times New Roman"/>
          <w:sz w:val="28"/>
          <w:szCs w:val="28"/>
          <w:u w:val="single"/>
          <w:lang w:eastAsia="ru-RU"/>
        </w:rPr>
        <w:t>)</w:t>
      </w:r>
      <w:r w:rsidR="00680D59" w:rsidRPr="00BD1F62">
        <w:rPr>
          <w:rFonts w:eastAsia="Times New Roman"/>
          <w:sz w:val="28"/>
          <w:szCs w:val="28"/>
          <w:lang w:eastAsia="ru-RU"/>
        </w:rPr>
        <w:t>.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государственной услуге может быть получена: 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  <w:r w:rsidRPr="00BD1F62">
        <w:rPr>
          <w:rFonts w:ascii="Times New Roman" w:eastAsia="Calibri" w:hAnsi="Times New Roman" w:cs="Times New Roman"/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посредством сети «Интернет» на официальном сайте муниципального района </w:t>
      </w:r>
      <w:r w:rsidR="00680D59" w:rsidRPr="00BD1F62">
        <w:rPr>
          <w:rFonts w:eastAsia="Times New Roman"/>
          <w:sz w:val="28"/>
          <w:szCs w:val="28"/>
          <w:lang w:eastAsia="ru-RU"/>
        </w:rPr>
        <w:t>(</w:t>
      </w:r>
      <w:r w:rsidR="00680D59" w:rsidRPr="00BD1F62">
        <w:rPr>
          <w:rFonts w:eastAsia="Times New Roman"/>
          <w:szCs w:val="24"/>
          <w:lang w:eastAsia="ru-RU"/>
        </w:rPr>
        <w:t>http://drogganoye.tatarstan.ru</w:t>
      </w:r>
      <w:r w:rsidR="00680D59" w:rsidRPr="00BD1F62">
        <w:rPr>
          <w:rFonts w:eastAsia="Times New Roman"/>
          <w:sz w:val="28"/>
          <w:szCs w:val="28"/>
          <w:u w:val="single"/>
          <w:lang w:eastAsia="ru-RU"/>
        </w:rPr>
        <w:t>)</w:t>
      </w:r>
      <w:r w:rsidR="00680D59" w:rsidRPr="00BD1F62">
        <w:rPr>
          <w:rFonts w:eastAsia="Times New Roman"/>
          <w:sz w:val="28"/>
          <w:szCs w:val="28"/>
          <w:lang w:eastAsia="ru-RU"/>
        </w:rPr>
        <w:t>.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BD1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proofErr w:type="spellStart"/>
      <w:r w:rsidRPr="00BD1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proofErr w:type="spellEnd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6" w:history="1">
        <w:proofErr w:type="spellStart"/>
        <w:r w:rsidRPr="00BD1F62">
          <w:rPr>
            <w:rFonts w:ascii="Calibri" w:eastAsia="Calibri" w:hAnsi="Calibri" w:cs="Times New Roman"/>
            <w:szCs w:val="28"/>
            <w:u w:val="single"/>
            <w:lang w:val="en-US" w:eastAsia="ru-RU"/>
          </w:rPr>
          <w:t>tatar</w:t>
        </w:r>
        <w:proofErr w:type="spellEnd"/>
        <w:r w:rsidRPr="00BD1F62">
          <w:rPr>
            <w:rFonts w:ascii="Calibri" w:eastAsia="Calibri" w:hAnsi="Calibri" w:cs="Times New Roman"/>
            <w:szCs w:val="28"/>
            <w:u w:val="single"/>
            <w:lang w:eastAsia="ru-RU"/>
          </w:rPr>
          <w:t>.</w:t>
        </w:r>
        <w:proofErr w:type="spellStart"/>
        <w:r w:rsidRPr="00BD1F62">
          <w:rPr>
            <w:rFonts w:ascii="Calibri" w:eastAsia="Calibri" w:hAnsi="Calibri" w:cs="Times New Roman"/>
            <w:szCs w:val="28"/>
            <w:u w:val="single"/>
            <w:lang w:val="en-US" w:eastAsia="ru-RU"/>
          </w:rPr>
          <w:t>ru</w:t>
        </w:r>
        <w:proofErr w:type="spellEnd"/>
      </w:hyperlink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BD1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7" w:history="1">
        <w:r w:rsidRPr="00BD1F62">
          <w:rPr>
            <w:rFonts w:ascii="Calibri" w:eastAsia="Calibri" w:hAnsi="Calibri" w:cs="Times New Roman"/>
            <w:szCs w:val="28"/>
            <w:u w:val="single"/>
            <w:lang w:val="en-US" w:eastAsia="ru-RU"/>
          </w:rPr>
          <w:t>www</w:t>
        </w:r>
        <w:r w:rsidRPr="00BD1F62">
          <w:rPr>
            <w:rFonts w:ascii="Calibri" w:eastAsia="Calibri" w:hAnsi="Calibri" w:cs="Times New Roman"/>
            <w:szCs w:val="28"/>
            <w:u w:val="single"/>
            <w:lang w:eastAsia="ru-RU"/>
          </w:rPr>
          <w:t>.</w:t>
        </w:r>
        <w:proofErr w:type="spellStart"/>
        <w:r w:rsidRPr="00BD1F62">
          <w:rPr>
            <w:rFonts w:ascii="Calibri" w:eastAsia="Calibri" w:hAnsi="Calibri" w:cs="Times New Roman"/>
            <w:szCs w:val="28"/>
            <w:u w:val="single"/>
            <w:lang w:val="en-US" w:eastAsia="ru-RU"/>
          </w:rPr>
          <w:t>gosuslugi</w:t>
        </w:r>
        <w:proofErr w:type="spellEnd"/>
        <w:r w:rsidRPr="00BD1F62">
          <w:rPr>
            <w:rFonts w:ascii="Calibri" w:eastAsia="Calibri" w:hAnsi="Calibri" w:cs="Times New Roman"/>
            <w:szCs w:val="28"/>
            <w:u w:val="single"/>
            <w:lang w:eastAsia="ru-RU"/>
          </w:rPr>
          <w:t>.</w:t>
        </w:r>
        <w:proofErr w:type="spellStart"/>
        <w:r w:rsidRPr="00BD1F62">
          <w:rPr>
            <w:rFonts w:ascii="Calibri" w:eastAsia="Calibri" w:hAnsi="Calibri" w:cs="Times New Roman"/>
            <w:szCs w:val="28"/>
            <w:u w:val="single"/>
            <w:lang w:val="en-US" w:eastAsia="ru-RU"/>
          </w:rPr>
          <w:t>ru</w:t>
        </w:r>
        <w:proofErr w:type="spellEnd"/>
        <w:r w:rsidRPr="00BD1F62">
          <w:rPr>
            <w:rFonts w:ascii="Calibri" w:eastAsia="Calibri" w:hAnsi="Calibri" w:cs="Times New Roman"/>
            <w:szCs w:val="28"/>
            <w:u w:val="single"/>
            <w:lang w:eastAsia="ru-RU"/>
          </w:rPr>
          <w:t>/</w:t>
        </w:r>
      </w:hyperlink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B7118" w:rsidRPr="00BD1F62" w:rsidRDefault="004B7118" w:rsidP="004B7118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Исполкоме: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D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 w:rsidRPr="00BD1F62">
        <w:rPr>
          <w:rFonts w:ascii="Times New Roman" w:eastAsia="Times New Roman" w:hAnsi="Times New Roman" w:cs="Arial"/>
          <w:sz w:val="28"/>
          <w:szCs w:val="20"/>
          <w:lang w:eastAsia="ru-RU"/>
        </w:rPr>
        <w:t>с</w:t>
      </w:r>
      <w:proofErr w:type="gramEnd"/>
      <w:r w:rsidRPr="00BD1F62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Гражданским кодексом Российской Федерации (часть первая) от 30.11.1994 №51-ФЗ (далее - </w:t>
      </w:r>
      <w:proofErr w:type="spellStart"/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>ГрК</w:t>
      </w:r>
      <w:proofErr w:type="spellEnd"/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РФ) (Собрание законодательства РФ, 05.12.1994, №32, ст.3301);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>Налоговым кодексом Российской Федерации (часть вторая) от 05.08.2000 №117-ФЗ (далее – НК РФ) (Собрание законодательства РФ, 07.08.2000, №32, ст.3340);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>Основами законодательства Российской Федерации о нотариате от 11.02.1993 № 4462-1 (далее – Основы) (Ведомости СНД и ВС РФ, 11.03.1993 №10, ст.357);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>приказом Минюста России от 10.04.2002 №99 «Об утверждении Форм реестров для регистрации нотариальных действий, нотариальных свидетельств и удостоверительных надписей на сделках и свидетельствуемых документах» (далее - приказ №99) (Бюллетень нормативных актов федеральных органов исполнительной власти, №20, 20.05.2002);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приказом Минюста России от 27.12.2007 №256 «Об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районов» (далее - приказ №256) (Российская газета, №3, 11.01.2008); 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приказом Федерального казначейства от 30.11.2012 №19н «Об утверждении порядка ведения государственной информационной системы о государственных и муниципальных платежах (далее – приказ 19н) (Бюллетень нормативных актов федеральных органов исполнительной власти, №1, 07.01.2013);</w:t>
      </w:r>
    </w:p>
    <w:p w:rsidR="004B7118" w:rsidRPr="00BD1F62" w:rsidRDefault="004B7118" w:rsidP="004B71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proofErr w:type="spellStart"/>
      <w:r w:rsidR="00680D59" w:rsidRPr="00BD1F62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="00680D59" w:rsidRPr="00BD1F6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Татарстан, принятого Решением </w:t>
      </w:r>
      <w:proofErr w:type="spellStart"/>
      <w:r w:rsidR="00680D59" w:rsidRPr="00BD1F62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="00680D59" w:rsidRPr="00BD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1F62">
        <w:rPr>
          <w:rFonts w:ascii="Times New Roman" w:eastAsia="Calibri" w:hAnsi="Times New Roman" w:cs="Times New Roman"/>
          <w:sz w:val="28"/>
          <w:szCs w:val="28"/>
        </w:rPr>
        <w:t>Совета</w:t>
      </w:r>
      <w:r w:rsidR="00680D59" w:rsidRPr="00BD1F62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680D59" w:rsidRPr="00BD1F62">
        <w:rPr>
          <w:rFonts w:ascii="Times New Roman" w:eastAsia="Calibri" w:hAnsi="Times New Roman" w:cs="Times New Roman"/>
          <w:sz w:val="28"/>
          <w:szCs w:val="28"/>
        </w:rPr>
        <w:t xml:space="preserve"> 29.06.2005 года 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680D59" w:rsidRPr="00BD1F62">
        <w:rPr>
          <w:rFonts w:ascii="Times New Roman" w:eastAsia="Calibri" w:hAnsi="Times New Roman" w:cs="Times New Roman"/>
          <w:sz w:val="28"/>
          <w:szCs w:val="28"/>
        </w:rPr>
        <w:t xml:space="preserve"> 147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(далее – Устав);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Положением об исполнительном комитете</w:t>
      </w:r>
      <w:r w:rsidR="00BD751B" w:rsidRPr="00BD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D751B" w:rsidRPr="00BD1F62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="00BD751B" w:rsidRPr="00BD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BD751B" w:rsidRPr="00BD1F62">
        <w:rPr>
          <w:rFonts w:ascii="Times New Roman" w:eastAsia="Calibri" w:hAnsi="Times New Roman" w:cs="Times New Roman"/>
          <w:sz w:val="28"/>
          <w:szCs w:val="28"/>
        </w:rPr>
        <w:t xml:space="preserve">Дрожжановского 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от </w:t>
      </w:r>
      <w:r w:rsidR="00BD751B" w:rsidRPr="00BD1F62">
        <w:rPr>
          <w:rFonts w:ascii="Times New Roman" w:eastAsia="Calibri" w:hAnsi="Times New Roman" w:cs="Times New Roman"/>
          <w:sz w:val="28"/>
          <w:szCs w:val="28"/>
        </w:rPr>
        <w:t>30.12.</w:t>
      </w:r>
      <w:r w:rsidRPr="00BD1F62">
        <w:rPr>
          <w:rFonts w:ascii="Times New Roman" w:eastAsia="Calibri" w:hAnsi="Times New Roman" w:cs="Times New Roman"/>
          <w:sz w:val="28"/>
          <w:szCs w:val="28"/>
        </w:rPr>
        <w:t>20</w:t>
      </w:r>
      <w:r w:rsidR="00BD751B" w:rsidRPr="00BD1F62">
        <w:rPr>
          <w:rFonts w:ascii="Times New Roman" w:eastAsia="Calibri" w:hAnsi="Times New Roman" w:cs="Times New Roman"/>
          <w:sz w:val="28"/>
          <w:szCs w:val="28"/>
        </w:rPr>
        <w:t>05</w:t>
      </w:r>
      <w:r w:rsidRPr="00BD1F62">
        <w:rPr>
          <w:rFonts w:ascii="Times New Roman" w:eastAsia="Calibri" w:hAnsi="Times New Roman" w:cs="Times New Roman"/>
          <w:sz w:val="28"/>
          <w:szCs w:val="28"/>
        </w:rPr>
        <w:t>, за №</w:t>
      </w:r>
      <w:r w:rsidR="00BD751B" w:rsidRPr="00BD1F62">
        <w:rPr>
          <w:rFonts w:ascii="Times New Roman" w:eastAsia="Calibri" w:hAnsi="Times New Roman" w:cs="Times New Roman"/>
          <w:sz w:val="28"/>
          <w:szCs w:val="28"/>
        </w:rPr>
        <w:t>5/2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утвержденным </w:t>
      </w:r>
      <w:r w:rsidRPr="00BD1F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Решением Совета </w:t>
      </w:r>
      <w:proofErr w:type="spellStart"/>
      <w:r w:rsidR="00BD751B" w:rsidRPr="00BD1F62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="00BD751B" w:rsidRPr="00BD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BD751B" w:rsidRPr="00BD1F62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 (далее – Положение об ИК);</w:t>
      </w:r>
    </w:p>
    <w:p w:rsidR="00021844" w:rsidRPr="00BD1F62" w:rsidRDefault="00021844" w:rsidP="00021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внутреннего трудового распорядка Исполкома, утвержденными  Постановлением Главы сельского поселения от 11.01.2009  №3 (далее – Правила).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</w:rPr>
        <w:t>1.5. </w:t>
      </w:r>
      <w:r w:rsidRPr="00BD1F62">
        <w:rPr>
          <w:rFonts w:ascii="Times New Roman" w:eastAsia="Calibri" w:hAnsi="Times New Roman" w:cs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копия документа - документ, полностью воспроизводящий информацию подлинника документа и его внешние признаки, не имеющий юридической силы;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выписка - воспроизведение части документа, например, выписка из банковского счета клиента показывает состояние счета на определенную дату;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устное обращение. </w:t>
      </w:r>
    </w:p>
    <w:p w:rsidR="004B7118" w:rsidRPr="00BD1F62" w:rsidRDefault="004B7118" w:rsidP="004B71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4B7118" w:rsidRPr="00BD1F62">
          <w:pgSz w:w="11907" w:h="16840"/>
          <w:pgMar w:top="1134" w:right="567" w:bottom="1134" w:left="1134" w:header="720" w:footer="720" w:gutter="0"/>
          <w:cols w:space="720"/>
        </w:sectPr>
      </w:pPr>
    </w:p>
    <w:p w:rsidR="004B7118" w:rsidRPr="00BD1F62" w:rsidRDefault="004B7118" w:rsidP="004B711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4B7118" w:rsidRPr="00BD1F62" w:rsidRDefault="004B7118" w:rsidP="004B711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4460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7585"/>
        <w:gridCol w:w="2977"/>
      </w:tblGrid>
      <w:tr w:rsidR="00BD1F62" w:rsidRPr="00BD1F62" w:rsidTr="004B7118">
        <w:trPr>
          <w:tblHeader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Свидетельствование верности копий документов и выписок из них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ГрК</w:t>
            </w:r>
            <w:proofErr w:type="spellEnd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РФ; </w:t>
            </w:r>
          </w:p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256</w:t>
            </w: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 Наименование исполнительного органа местного самоуправления непосредственно предоставляющего муниципальную услугу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8A0069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Испол</w:t>
            </w:r>
            <w:r w:rsidR="008A006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нительный комитет </w:t>
            </w:r>
            <w:proofErr w:type="spellStart"/>
            <w:r w:rsidR="008A006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Шланговского</w:t>
            </w:r>
            <w:proofErr w:type="spellEnd"/>
            <w:r w:rsidR="008A006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A0069" w:rsidRPr="00BD1F62">
              <w:t xml:space="preserve"> </w:t>
            </w:r>
            <w:r w:rsidR="008A006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Дрожжановского муниципального района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Устав;</w:t>
            </w:r>
          </w:p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Положение </w:t>
            </w:r>
          </w:p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Совершение нотариальных действий по свидетельствованию верности копий документов, выписок из них.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Отказ в совершении нотариальных действий по свидетельствованию верности копий документов, выписок из них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Свидетельствование верности копий документов и выписок из них осуществляется в течение одного часа, с момента обращения.</w:t>
            </w:r>
          </w:p>
          <w:p w:rsidR="004B7118" w:rsidRPr="00BD1F62" w:rsidRDefault="004B7118" w:rsidP="004B71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принятия решения об отказе в предоставлении услуги в течени</w:t>
            </w:r>
            <w:proofErr w:type="gram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пяти рабочих дней, с момента обращения.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принятия решения об отложении совершения нотариального действия в течени</w:t>
            </w:r>
            <w:proofErr w:type="gram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пяти рабочих дней, с момента обращения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2.5.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1. Паспорт или другие документы, удостоверяющие личность заявителя.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 Документы, представленные для свидетельствования верности копий или выписок из них, объем которых превышает один лист, должны быть прошиты, пронумерованы и скреплены оттиском печати организации, от которой исходят документы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приказ №256</w:t>
            </w:r>
          </w:p>
        </w:tc>
      </w:tr>
      <w:tr w:rsidR="00BD1F62" w:rsidRPr="00BD1F62" w:rsidTr="004B7118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 уплате государственной пошлины и нотариального тарифа (после введения в действие ГИС ГМП)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Приказ 19н</w:t>
            </w: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2.7. 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услуги и </w:t>
            </w:r>
            <w:proofErr w:type="gramStart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rPr>
          <w:trHeight w:val="4954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2.9.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для отказа: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1) Совершение такого действия противоречит закону.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2) Действие подлежит совершению должностным лицом органа местного самоуправления другого поселения или муниципального района (применительно к принятию мер к охране наследственного имущества и в случае необходимости мер по управлению им) или нотариусом.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3) С просьбой о совершении нотариального действия обратился гражданин, признанный судом недееспособным или ограничено дееспособным, либо представитель, не имеющий необходимых полномочий.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4) Сделка не соответствует требованиям закона;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5)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услуга за совершение нотариальных действий оказывается на платной (возмездной) основе.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пошлина уплачивается в размере: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свидетельствование верности копий документов и выписок из них – 10 рублей за страницу копий документов или выписки из них.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свидетельствование подлинности подписи: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на заявлениях и других документах (за исключением </w:t>
            </w:r>
            <w:r w:rsidRPr="00BD1F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банковских карточек и заявлений о регистрации юридических лиц) - 100 рублей;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 банковских карточках и на заявлениях о регистрации юридического лица (с каждого лица, на каждом документе) - 200 рублей.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За нотариальные действия, совершаемые вне помещения исполнительного комитета сельского поселения, государственная пошлина уплачивается в размере, увеличенном в полтора раза.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Льготы по уплате государственной пошлины установлены пунктами п.2, 4, 11 статьи 333.38 НК РФ часть 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муниципальной услуги и при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получении результата предоставления таких услуг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widowControl w:val="0"/>
              <w:suppressAutoHyphens/>
              <w:autoSpaceDE w:val="0"/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4B7118" w:rsidRPr="00BD1F62" w:rsidRDefault="004B7118" w:rsidP="004B7118">
            <w:pPr>
              <w:widowControl w:val="0"/>
              <w:suppressAutoHyphens/>
              <w:autoSpaceDE w:val="0"/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2.15. </w:t>
            </w:r>
            <w:proofErr w:type="gramStart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Показатели доступности и качества муниципальной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расположенность помещения </w:t>
            </w:r>
            <w:r w:rsidR="00EE658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Исполкома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в зоне доступности общественного транспорта;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услуг.</w:t>
            </w:r>
          </w:p>
          <w:p w:rsidR="00EE6589" w:rsidRPr="00BD1F62" w:rsidRDefault="00EE6589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регламентом.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4B7118" w:rsidRPr="00BD1F62" w:rsidRDefault="004B7118" w:rsidP="00EE6589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="00EE658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  <w:proofErr w:type="gramStart"/>
            <w:r w:rsidR="00EE658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End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Едином портале государственных и муниципальных услуг, в МФЦ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2.16.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End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(http://uslugi. </w:t>
            </w:r>
            <w:hyperlink r:id="rId8" w:history="1">
              <w:r w:rsidRPr="00BD1F62">
                <w:rPr>
                  <w:rFonts w:ascii="Calibri" w:eastAsia="Calibri" w:hAnsi="Calibri" w:cs="Times New Roman"/>
                  <w:szCs w:val="28"/>
                  <w:u w:val="single"/>
                </w:rPr>
                <w:t>tatar.ru</w:t>
              </w:r>
            </w:hyperlink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/) или Единый портал государственных и муниципальных услуг (функций) (http:// </w:t>
            </w:r>
            <w:hyperlink r:id="rId9" w:history="1">
              <w:r w:rsidRPr="00BD1F62">
                <w:rPr>
                  <w:rFonts w:ascii="Calibri" w:eastAsia="Calibri" w:hAnsi="Calibri" w:cs="Times New Roman"/>
                  <w:szCs w:val="28"/>
                  <w:u w:val="single"/>
                </w:rPr>
                <w:t>www.gosuslugi.ru/</w:t>
              </w:r>
            </w:hyperlink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B7118" w:rsidRPr="00BD1F62" w:rsidRDefault="004B7118" w:rsidP="004B711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0"/>
          <w:lang w:eastAsia="ar-SA"/>
        </w:rPr>
      </w:pPr>
    </w:p>
    <w:p w:rsidR="004B7118" w:rsidRPr="00BD1F62" w:rsidRDefault="004B7118" w:rsidP="004B7118">
      <w:pPr>
        <w:spacing w:after="0"/>
        <w:rPr>
          <w:rFonts w:ascii="Calibri" w:eastAsia="Calibri" w:hAnsi="Calibri" w:cs="Times New Roman"/>
        </w:rPr>
        <w:sectPr w:rsidR="004B7118" w:rsidRPr="00BD1F62">
          <w:pgSz w:w="16840" w:h="11907" w:orient="landscape"/>
          <w:pgMar w:top="899" w:right="1440" w:bottom="868" w:left="720" w:header="720" w:footer="720" w:gutter="0"/>
          <w:cols w:space="720"/>
        </w:sectPr>
      </w:pPr>
    </w:p>
    <w:p w:rsidR="004B7118" w:rsidRPr="00BD1F62" w:rsidRDefault="004B7118" w:rsidP="004B711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BD1F6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 w:rsidRPr="00BD1F62">
        <w:rPr>
          <w:rFonts w:ascii="Times New Roman" w:eastAsia="Calibri" w:hAnsi="Times New Roman" w:cs="Times New Roman"/>
          <w:b/>
          <w:bCs/>
          <w:sz w:val="28"/>
          <w:szCs w:val="28"/>
        </w:rPr>
        <w:t>остав</w:t>
      </w:r>
      <w:proofErr w:type="spellEnd"/>
      <w:r w:rsidRPr="00BD1F62">
        <w:rPr>
          <w:rFonts w:ascii="Times New Roman" w:eastAsia="Calibri" w:hAnsi="Times New Roman" w:cs="Times New Roman"/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3.1.1. Предоставление муниципальной услуги</w:t>
      </w:r>
      <w:r w:rsidRPr="00BD1F62">
        <w:rPr>
          <w:rFonts w:ascii="Times New Roman" w:eastAsia="Calibri" w:hAnsi="Times New Roman" w:cs="Times New Roman"/>
        </w:rPr>
        <w:t xml:space="preserve"> </w:t>
      </w:r>
      <w:r w:rsidRPr="00BD1F62">
        <w:rPr>
          <w:rFonts w:ascii="Times New Roman" w:eastAsia="Calibri" w:hAnsi="Times New Roman" w:cs="Times New Roman"/>
          <w:sz w:val="28"/>
          <w:szCs w:val="28"/>
        </w:rPr>
        <w:t>включает в себя следующие процедуры:</w:t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1) консультирование заявителя;</w:t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2) принятие и регистрация заявления;</w:t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3) подготовка и выдача результата муниципальной услуги;</w:t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№1.</w:t>
      </w:r>
    </w:p>
    <w:p w:rsidR="004B7118" w:rsidRPr="00BD1F62" w:rsidRDefault="004B7118" w:rsidP="004B7118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3.2. Оказание консультаций заявителю</w:t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1F62">
        <w:rPr>
          <w:rFonts w:ascii="Times New Roman" w:eastAsia="Calibri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D1F62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 Исполкома (секретарь), отвечающий за совершение нотариальных действий (далее – заместитель руководителя Исполкома (секретарь),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  <w:proofErr w:type="gramEnd"/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4B7118" w:rsidRPr="00BD1F62" w:rsidRDefault="004B7118" w:rsidP="004B71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BD1F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3.3. Принятие и регистрация заявления</w:t>
      </w:r>
    </w:p>
    <w:p w:rsidR="004B7118" w:rsidRPr="00BD1F62" w:rsidRDefault="004B7118" w:rsidP="004B7118">
      <w:pPr>
        <w:rPr>
          <w:rFonts w:ascii="Calibri" w:eastAsia="Calibri" w:hAnsi="Calibri" w:cs="Times New Roman"/>
          <w:lang w:eastAsia="zh-CN"/>
        </w:rPr>
      </w:pPr>
    </w:p>
    <w:p w:rsidR="004B7118" w:rsidRPr="00BD1F62" w:rsidRDefault="004B7118" w:rsidP="004B711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D1F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3.3.1. Заявитель лично, через доверенное лицо подает письменное заявление о предоставлении муниципальной услуги и представляет документы в соответствии с пунктом 2.5 настоящего Регламента в Исполком.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3.3.2. Заместитель руководителя Исполкома (секретарь) осуществляет: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установление личности заявителя; 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проверку полномочий заявителя (в случае действия по доверенности);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 случае отсутствия замечаний заместитель руководителя Исполкома (секретарь) осуществляет: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прием и регистрацию заявления в специальном журнале;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 случае наличия оснований для отказа в приеме документов, предусмотренных пунктом 2.8 настоящего Регламента, специалист,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3.4. Подготовка и выдача результата муниципальной услуги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3.4.1. 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 Исполкома (секретарь)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после регистрации заявления осуществляет: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проверку сведений, содержащихся в документах, прилагаемых к заявлению;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проверку наличия оснований для отказа в предоставлении услуги, предусмотренных пунктом 2.9 настоящего Регламента.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В случае наличия оснований для отказа в предоставлении услуги 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 Исполкома (секретарь)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извещает заявителя о причинах отказа и осуществляет процедуры, предусмотренные пунктом 3.5 настоящего Регламента.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 случае наличия оснований для отложения совершения нотариального действия з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аместитель руководителя Исполкома (секретарь)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осуществляет процедуры, предусмотренные пунктом 3.5 настоящего Регламента.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 специалист: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проверяет правильность оплаты за совершение нотариальных действий;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сличает копию документа или выписку из него с подлинником документа;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свидетельствует верность выписки, копии документа;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ставит подпись, оттиск печати исполнительного комитета поселения с изображением  государственного герба Российской Федерации;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регистрирует совершенное нотариальное действие в реестре для регистрации нотариальных действий;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возвращает заверенные документы заявителю.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lastRenderedPageBreak/>
        <w:t>Процедуры, устанавливаемые пунктами 3.3 -3.4 настоящего Регламента, осуществляются в течение 15 минут с момента регистрации заявления.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Результат процедур: нотариально удостоверенные копии документов или выписки, переданные заявителю.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3.4.2. 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 Исполкома (секретарь)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в случае принятия решения об отказе в предоставлении услуги выносит постановление об отказе в совершении нотариальных действий. Постановление направляется заявителю по почте.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 за предоставлением услуги.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Результат процедур: постановление об отказе в совершении нотариальных действий, направленное заявителю.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3.5. Отложение совершения нотариального действия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3.5.1. Заместитель руководителя Исполкома (секретарь) может отложить совершение нотариального действия в случае: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необходимости истребования дополнительных сведений от физических и юридических лиц;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направления документов на экспертизу;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Заместитель руководителя Исполкома (секретарь) извещает заявителя об отложении совершения нотариального действия.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Результат процедур: извещение заявителя об отложении совершения нотариального действия.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3.5.2. 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 Исполкома (секретарь)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после принятия решения об отложении совершения нотариального действия готовит запрос, необходимый для получения дополнительных сведений, и направляет в соответствующий орган или заинтересованному лицу.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Результат процедур: запрос, направленный в соответствующий орган или заинтересованному лицу.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3.5.3. 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 Исполкома (секретарь)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после поступления ответов на запросы извещает заявителя и предоставляет услугу в порядке, установленном пунктами 3.3. – 3.4 настоящего Регламента.</w:t>
      </w:r>
    </w:p>
    <w:p w:rsidR="004B7118" w:rsidRPr="00BD1F62" w:rsidRDefault="004B7118" w:rsidP="004B711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3.6. Исправление технических ошибок. 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3.6.1.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lastRenderedPageBreak/>
        <w:t>заявление об исправлении технической ошибки (приложение №2);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документы, имеющие юридическую силу, свидетельствующие о наличии технической ошибки. 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3.6.2. Заместитель руководителя Исполкома осуществляет прием заявления об исправлении технической ошибки, регистрирует заявление с приложенными документами.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Результат процедуры: принятое и зарегистрированное заявление.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3.6.3. Заместитель руководителя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Результат процедуры: выданный (направленный) заявителю документ.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</w:p>
    <w:p w:rsidR="004B7118" w:rsidRPr="00BD1F62" w:rsidRDefault="004B7118" w:rsidP="004B7118">
      <w:pPr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BD1F62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BD1F62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</w:t>
      </w:r>
      <w:r w:rsidRPr="00BD1F62">
        <w:rPr>
          <w:rFonts w:ascii="Times New Roman" w:eastAsia="Calibri" w:hAnsi="Times New Roman" w:cs="Times New Roman"/>
          <w:sz w:val="28"/>
          <w:szCs w:val="28"/>
        </w:rPr>
        <w:lastRenderedPageBreak/>
        <w:t>услуги, подготовку решений на действия (бездействие) должностных лиц органа местного самоуправления.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Формами </w:t>
      </w: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1) проверка и согласование проектов документов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D1F62">
        <w:rPr>
          <w:rFonts w:ascii="Times New Roman" w:eastAsia="Calibri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BD1F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4.2. Текущий </w:t>
      </w: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Исполкома.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Руководитель (заместитель руководителя)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Регламента, за решения и действия (бездействие), принимаемые (осуществляемые) в ходе предоставления муниципальной услуги, несет ответственность в установленном Законом порядке.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proofErr w:type="gramStart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816FDD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816FDD" w:rsidRPr="00BD1F62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816FDD" w:rsidRPr="00BD1F62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816FDD" w:rsidRPr="00BD1F62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816FDD" w:rsidRPr="00BD1F62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_</w:t>
      </w:r>
      <w:r w:rsidR="00816FDD" w:rsidRPr="00BD1F62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816FDD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(http://drogganoye.tatarstan.ru</w:t>
      </w:r>
      <w:r w:rsidR="00816FDD" w:rsidRPr="00BD1F62">
        <w:rPr>
          <w:rFonts w:eastAsia="Times New Roman"/>
          <w:sz w:val="28"/>
          <w:szCs w:val="28"/>
          <w:u w:val="single"/>
          <w:lang w:eastAsia="ru-RU"/>
        </w:rPr>
        <w:t>)</w:t>
      </w:r>
      <w:r w:rsidRPr="00BD1F62">
        <w:rPr>
          <w:rFonts w:ascii="Times New Roman" w:eastAsia="Calibri" w:hAnsi="Times New Roman" w:cs="Times New Roman"/>
          <w:sz w:val="28"/>
          <w:szCs w:val="28"/>
        </w:rPr>
        <w:t>, Единого портала государственных и муниципальных услуг Республики Татарстан (</w:t>
      </w:r>
      <w:hyperlink r:id="rId10" w:history="1">
        <w:r w:rsidRPr="00BD1F62">
          <w:rPr>
            <w:rFonts w:ascii="Calibri" w:eastAsia="Calibri" w:hAnsi="Calibri" w:cs="Times New Roman"/>
            <w:szCs w:val="28"/>
            <w:u w:val="single"/>
          </w:rPr>
          <w:t>http://uslugi.tatar.ru/</w:t>
        </w:r>
      </w:hyperlink>
      <w:r w:rsidRPr="00BD1F62">
        <w:rPr>
          <w:rFonts w:ascii="Times New Roman" w:eastAsia="Calibri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</w:t>
      </w:r>
      <w:r w:rsidRPr="00BD1F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установленного срока таких исправлений - в течение пяти рабочих дней со дня ее регистрации. 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2) отказывает в удовлетворении жалобы.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B7118" w:rsidRPr="00BD1F62" w:rsidRDefault="004B7118" w:rsidP="004B711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7118" w:rsidRPr="00BD1F62" w:rsidRDefault="004B7118" w:rsidP="004B7118">
      <w:pPr>
        <w:spacing w:after="0"/>
        <w:rPr>
          <w:rFonts w:ascii="Calibri" w:eastAsia="Calibri" w:hAnsi="Calibri" w:cs="Times New Roman"/>
        </w:rPr>
      </w:pPr>
    </w:p>
    <w:p w:rsidR="004B7118" w:rsidRPr="00BD1F62" w:rsidRDefault="004B7118" w:rsidP="004B711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4B7118" w:rsidRPr="00BD1F62" w:rsidSect="008A0069">
          <w:pgSz w:w="11906" w:h="16838"/>
          <w:pgMar w:top="1134" w:right="991" w:bottom="1134" w:left="1134" w:header="708" w:footer="708" w:gutter="0"/>
          <w:cols w:space="720"/>
        </w:sectPr>
      </w:pPr>
    </w:p>
    <w:p w:rsidR="004B7118" w:rsidRPr="00BD1F62" w:rsidRDefault="004B7118" w:rsidP="004B7118">
      <w:pPr>
        <w:spacing w:after="0" w:line="240" w:lineRule="auto"/>
        <w:ind w:left="57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4B7118" w:rsidRPr="00BD1F62" w:rsidRDefault="004B7118" w:rsidP="004B7118">
      <w:pPr>
        <w:spacing w:after="0"/>
        <w:ind w:left="5760"/>
        <w:rPr>
          <w:rFonts w:ascii="Calibri" w:eastAsia="Calibri" w:hAnsi="Calibri" w:cs="Times New Roman"/>
        </w:rPr>
      </w:pPr>
    </w:p>
    <w:p w:rsidR="004B7118" w:rsidRPr="00BD1F62" w:rsidRDefault="004B7118" w:rsidP="004B71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 w:rsidRPr="00BD1F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Блок-схема последовательности действий по предоставлению муниципальной </w:t>
      </w:r>
      <w:r w:rsidRPr="00BD1F62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4B7118" w:rsidRPr="00BD1F62" w:rsidRDefault="004B7118" w:rsidP="004B71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7118" w:rsidRPr="00BD1F62" w:rsidRDefault="004B7118" w:rsidP="004B7118">
      <w:pPr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D1F62">
        <w:rPr>
          <w:rFonts w:ascii="Calibri" w:eastAsia="Calibri" w:hAnsi="Calibri" w:cs="Times New Roman"/>
        </w:rPr>
        <w:object w:dxaOrig="10245" w:dyaOrig="10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519pt" o:ole="">
            <v:imagedata r:id="rId11" o:title=""/>
          </v:shape>
          <o:OLEObject Type="Embed" ProgID="Visio.Drawing.11" ShapeID="_x0000_i1025" DrawAspect="Content" ObjectID="_1585636092" r:id="rId12"/>
        </w:object>
      </w:r>
      <w:r w:rsidRPr="00BD1F62">
        <w:rPr>
          <w:rFonts w:ascii="Calibri" w:eastAsia="Calibri" w:hAnsi="Calibri" w:cs="Times New Roman"/>
        </w:rPr>
        <w:br w:type="page"/>
      </w:r>
      <w:r w:rsidRPr="00BD1F62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>Приложение №2</w:t>
      </w:r>
    </w:p>
    <w:p w:rsidR="004B7118" w:rsidRPr="00BD1F62" w:rsidRDefault="004B7118" w:rsidP="004B7118">
      <w:pPr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4B7118" w:rsidRPr="00BD1F62" w:rsidRDefault="004B7118" w:rsidP="004B7118">
      <w:pPr>
        <w:spacing w:after="0"/>
        <w:ind w:left="5812"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Руководителю </w:t>
      </w:r>
    </w:p>
    <w:p w:rsidR="004B7118" w:rsidRPr="00BD1F62" w:rsidRDefault="004B7118" w:rsidP="004B7118">
      <w:pPr>
        <w:spacing w:after="0"/>
        <w:ind w:left="5812" w:right="-2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Исполнительного комитета ______</w:t>
      </w:r>
      <w:r w:rsidRPr="00BD1F62">
        <w:rPr>
          <w:rFonts w:ascii="Times New Roman" w:eastAsia="Calibri" w:hAnsi="Times New Roman" w:cs="Times New Roman"/>
          <w:b/>
          <w:sz w:val="28"/>
          <w:szCs w:val="28"/>
        </w:rPr>
        <w:t xml:space="preserve">________ </w:t>
      </w:r>
      <w:r w:rsidRPr="00BD1F62">
        <w:rPr>
          <w:rFonts w:ascii="Times New Roman" w:eastAsia="Calibri" w:hAnsi="Times New Roman" w:cs="Times New Roman"/>
          <w:sz w:val="28"/>
          <w:szCs w:val="28"/>
        </w:rPr>
        <w:t>муниципального района Республики Татарстан</w:t>
      </w:r>
    </w:p>
    <w:p w:rsidR="004B7118" w:rsidRPr="00BD1F62" w:rsidRDefault="004B7118" w:rsidP="004B7118">
      <w:pPr>
        <w:spacing w:after="0"/>
        <w:ind w:left="5812" w:right="-2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От:</w:t>
      </w:r>
      <w:r w:rsidRPr="00BD1F62">
        <w:rPr>
          <w:rFonts w:ascii="Times New Roman" w:eastAsia="Calibri" w:hAnsi="Times New Roman" w:cs="Times New Roman"/>
          <w:b/>
          <w:sz w:val="28"/>
          <w:szCs w:val="28"/>
        </w:rPr>
        <w:t>__________________________</w:t>
      </w:r>
    </w:p>
    <w:p w:rsidR="004B7118" w:rsidRPr="00BD1F62" w:rsidRDefault="004B7118" w:rsidP="004B7118">
      <w:pPr>
        <w:spacing w:after="0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118" w:rsidRPr="00BD1F62" w:rsidRDefault="004B7118" w:rsidP="004B7118">
      <w:pPr>
        <w:spacing w:after="0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4B7118" w:rsidRPr="00BD1F62" w:rsidRDefault="004B7118" w:rsidP="004B7118">
      <w:pPr>
        <w:spacing w:after="0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>об исправлении технической ошибки</w:t>
      </w:r>
    </w:p>
    <w:p w:rsidR="004B7118" w:rsidRPr="00BD1F62" w:rsidRDefault="004B7118" w:rsidP="004B7118">
      <w:pPr>
        <w:spacing w:after="0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BD1F62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(наименование услуги)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4B7118" w:rsidRPr="00BD1F62" w:rsidRDefault="004B7118" w:rsidP="004B7118">
      <w:pPr>
        <w:spacing w:after="0"/>
        <w:ind w:right="-2" w:firstLine="709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Правильные сведения:_______________________________________________</w:t>
      </w:r>
    </w:p>
    <w:p w:rsidR="004B7118" w:rsidRPr="00BD1F62" w:rsidRDefault="004B7118" w:rsidP="004B7118">
      <w:pPr>
        <w:spacing w:after="0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Прилагаю следующие документы: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D1F62">
        <w:rPr>
          <w:rFonts w:ascii="Times New Roman" w:eastAsia="Calibri" w:hAnsi="Times New Roman" w:cs="Times New Roman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D1F62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D1F62">
        <w:rPr>
          <w:rFonts w:ascii="Times New Roman" w:eastAsia="Calibri" w:hAnsi="Times New Roman" w:cs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B7118" w:rsidRPr="00BD1F62" w:rsidRDefault="004B7118" w:rsidP="004B711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______________</w:t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  <w:t>_________________ ( ________________)</w:t>
      </w:r>
    </w:p>
    <w:p w:rsidR="004B7118" w:rsidRPr="00BD1F62" w:rsidRDefault="004B7118" w:rsidP="004B7118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ab/>
        <w:t>(дата)</w:t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  <w:t>(подпись)</w:t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  <w:t>(Ф.И.О.)</w:t>
      </w:r>
    </w:p>
    <w:p w:rsidR="004B7118" w:rsidRPr="00BD1F62" w:rsidRDefault="004B7118" w:rsidP="004B7118">
      <w:pPr>
        <w:spacing w:after="0" w:line="240" w:lineRule="auto"/>
        <w:rPr>
          <w:rFonts w:ascii="Calibri" w:eastAsia="Calibri" w:hAnsi="Calibri" w:cs="Times New Roman"/>
        </w:rPr>
        <w:sectPr w:rsidR="004B7118" w:rsidRPr="00BD1F62" w:rsidSect="008A0069">
          <w:pgSz w:w="11906" w:h="16838"/>
          <w:pgMar w:top="1134" w:right="850" w:bottom="1134" w:left="993" w:header="708" w:footer="708" w:gutter="0"/>
          <w:cols w:space="720"/>
        </w:sectPr>
      </w:pPr>
    </w:p>
    <w:p w:rsidR="004B7118" w:rsidRPr="00BD1F62" w:rsidRDefault="004B7118" w:rsidP="004B7118">
      <w:pPr>
        <w:spacing w:after="0" w:line="240" w:lineRule="auto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D1F62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>Приложение</w:t>
      </w:r>
    </w:p>
    <w:p w:rsidR="004B7118" w:rsidRPr="00BD1F62" w:rsidRDefault="004B7118" w:rsidP="004B71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(справочное)</w:t>
      </w:r>
    </w:p>
    <w:p w:rsidR="004B7118" w:rsidRPr="00BD1F62" w:rsidRDefault="004B7118" w:rsidP="0013568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118" w:rsidRPr="00BD1F62" w:rsidRDefault="004B7118" w:rsidP="004B7118">
      <w:pPr>
        <w:tabs>
          <w:tab w:val="left" w:pos="576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 </w:t>
      </w:r>
      <w:proofErr w:type="spellStart"/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Шланговского</w:t>
      </w:r>
      <w:proofErr w:type="spellEnd"/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Дрожжановского 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1841"/>
        <w:gridCol w:w="8"/>
        <w:gridCol w:w="3872"/>
      </w:tblGrid>
      <w:tr w:rsidR="00BD1F62" w:rsidRPr="00BD1F62" w:rsidTr="0034491F">
        <w:trPr>
          <w:trHeight w:val="488"/>
        </w:trPr>
        <w:tc>
          <w:tcPr>
            <w:tcW w:w="4093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3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5" w:type="dxa"/>
            <w:gridSpan w:val="2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BD1F62" w:rsidRPr="00BD1F62" w:rsidTr="0034491F">
        <w:trPr>
          <w:trHeight w:val="488"/>
        </w:trPr>
        <w:tc>
          <w:tcPr>
            <w:tcW w:w="4093" w:type="dxa"/>
            <w:hideMark/>
          </w:tcPr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Шланговского</w:t>
            </w:r>
            <w:proofErr w:type="spellEnd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 39-1-36</w:t>
            </w:r>
          </w:p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Shlang.drz@tatar</w:t>
            </w:r>
            <w:proofErr w:type="spellEnd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BD1F62" w:rsidRPr="00BD1F62" w:rsidTr="0034491F">
        <w:trPr>
          <w:trHeight w:val="488"/>
        </w:trPr>
        <w:tc>
          <w:tcPr>
            <w:tcW w:w="4093" w:type="dxa"/>
            <w:hideMark/>
          </w:tcPr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исполнительного комитета </w:t>
            </w:r>
            <w:proofErr w:type="spell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Шланговского</w:t>
            </w:r>
            <w:proofErr w:type="spellEnd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 39-1-36</w:t>
            </w:r>
          </w:p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Shlang.drz@tatar</w:t>
            </w:r>
            <w:proofErr w:type="spellEnd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BD1F62" w:rsidRPr="00BD1F62" w:rsidTr="0034491F">
        <w:tc>
          <w:tcPr>
            <w:tcW w:w="4093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685" w:rsidRPr="00BD1F62" w:rsidTr="0034491F">
        <w:tc>
          <w:tcPr>
            <w:tcW w:w="4093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35685" w:rsidRPr="00BD1F62" w:rsidRDefault="00135685" w:rsidP="00135685">
      <w:pPr>
        <w:widowControl w:val="0"/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5685" w:rsidRPr="00BD1F62" w:rsidRDefault="00135685" w:rsidP="001356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685" w:rsidRPr="00BD1F62" w:rsidRDefault="00135685" w:rsidP="00135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 </w:t>
      </w:r>
      <w:proofErr w:type="spellStart"/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Шланговского</w:t>
      </w:r>
      <w:proofErr w:type="spellEnd"/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Дрожжановского  муниципального района</w:t>
      </w: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854"/>
        <w:gridCol w:w="3917"/>
      </w:tblGrid>
      <w:tr w:rsidR="00BD1F62" w:rsidRPr="00BD1F62" w:rsidTr="0034491F">
        <w:trPr>
          <w:trHeight w:val="488"/>
        </w:trPr>
        <w:tc>
          <w:tcPr>
            <w:tcW w:w="3800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54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917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135685" w:rsidRPr="00BD1F62" w:rsidTr="0034491F">
        <w:tc>
          <w:tcPr>
            <w:tcW w:w="3800" w:type="dxa"/>
            <w:hideMark/>
          </w:tcPr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Шланговского</w:t>
            </w:r>
            <w:proofErr w:type="spellEnd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 39-1-36</w:t>
            </w:r>
          </w:p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Shlang.drz@tatar</w:t>
            </w:r>
            <w:proofErr w:type="spellEnd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135685" w:rsidRPr="00BD1F62" w:rsidRDefault="00135685" w:rsidP="001356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9D" w:rsidRPr="00BD1F62" w:rsidRDefault="00172A9D" w:rsidP="00135685">
      <w:pPr>
        <w:spacing w:after="0"/>
        <w:jc w:val="center"/>
      </w:pPr>
    </w:p>
    <w:sectPr w:rsidR="00172A9D" w:rsidRPr="00BD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9A"/>
    <w:rsid w:val="00021844"/>
    <w:rsid w:val="00135685"/>
    <w:rsid w:val="00172A9D"/>
    <w:rsid w:val="004934E0"/>
    <w:rsid w:val="004B7118"/>
    <w:rsid w:val="005A5FEC"/>
    <w:rsid w:val="005D1150"/>
    <w:rsid w:val="00680D59"/>
    <w:rsid w:val="00816FDD"/>
    <w:rsid w:val="0082295A"/>
    <w:rsid w:val="008A0069"/>
    <w:rsid w:val="00943051"/>
    <w:rsid w:val="00BD1F62"/>
    <w:rsid w:val="00BD751B"/>
    <w:rsid w:val="00EB5E9A"/>
    <w:rsid w:val="00E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D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subayevo.tatar.ru" TargetMode="External"/><Relationship Id="rId11" Type="http://schemas.openxmlformats.org/officeDocument/2006/relationships/image" Target="media/image1.emf"/><Relationship Id="rId5" Type="http://schemas.openxmlformats.org/officeDocument/2006/relationships/hyperlink" Target="http://drogganoye.tatarstan.ru" TargetMode="External"/><Relationship Id="rId10" Type="http://schemas.openxmlformats.org/officeDocument/2006/relationships/hyperlink" Target="http://uslugi.tata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5337</Words>
  <Characters>30421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СП Шланги</cp:lastModifiedBy>
  <cp:revision>5</cp:revision>
  <dcterms:created xsi:type="dcterms:W3CDTF">2016-01-29T11:44:00Z</dcterms:created>
  <dcterms:modified xsi:type="dcterms:W3CDTF">2018-04-19T05:42:00Z</dcterms:modified>
</cp:coreProperties>
</file>