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8"/>
        <w:gridCol w:w="1267"/>
        <w:gridCol w:w="3970"/>
      </w:tblGrid>
      <w:tr w:rsidR="00741EFC" w:rsidRPr="007F68BC" w:rsidTr="00A15693">
        <w:trPr>
          <w:trHeight w:val="1945"/>
        </w:trPr>
        <w:tc>
          <w:tcPr>
            <w:tcW w:w="4405" w:type="dxa"/>
          </w:tcPr>
          <w:p w:rsidR="00741EFC" w:rsidRPr="007F68BC" w:rsidRDefault="00741EFC" w:rsidP="00A15693">
            <w:pPr>
              <w:keepNext/>
              <w:tabs>
                <w:tab w:val="left" w:pos="1884"/>
              </w:tabs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ИСПОЛНИТЕЛЬНЫЙ КОМИТЕТ</w:t>
            </w:r>
          </w:p>
          <w:p w:rsidR="00741EFC" w:rsidRPr="007F68BC" w:rsidRDefault="00741EFC" w:rsidP="00A15693">
            <w:pPr>
              <w:keepNext/>
              <w:tabs>
                <w:tab w:val="left" w:pos="1884"/>
              </w:tabs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ШЛАНГОВСКОГО СЕЛЬСКОГО ПОСЕЛЕНИЯ ДРОЖЖАНОВСКОГО</w:t>
            </w:r>
          </w:p>
          <w:p w:rsidR="00741EFC" w:rsidRPr="007F68BC" w:rsidRDefault="00741EFC" w:rsidP="00A15693">
            <w:pPr>
              <w:keepNext/>
              <w:tabs>
                <w:tab w:val="left" w:pos="1884"/>
              </w:tabs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</w:t>
            </w:r>
          </w:p>
          <w:p w:rsidR="00741EFC" w:rsidRPr="007F68BC" w:rsidRDefault="00741EFC" w:rsidP="00A15693">
            <w:pPr>
              <w:keepNext/>
              <w:tabs>
                <w:tab w:val="left" w:pos="1884"/>
              </w:tabs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ТАТАРСТАН</w:t>
            </w:r>
          </w:p>
          <w:p w:rsidR="00741EFC" w:rsidRPr="007F68BC" w:rsidRDefault="00741EFC" w:rsidP="00A15693">
            <w:pPr>
              <w:keepNext/>
              <w:tabs>
                <w:tab w:val="left" w:pos="1884"/>
              </w:tabs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741EFC" w:rsidRPr="007F68BC" w:rsidRDefault="00741EFC" w:rsidP="00A15693">
            <w:pPr>
              <w:tabs>
                <w:tab w:val="left" w:pos="1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 xml:space="preserve">Улица 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>Колхоз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 xml:space="preserve">ная, дом 1, </w:t>
            </w:r>
          </w:p>
          <w:p w:rsidR="00741EFC" w:rsidRPr="007F68BC" w:rsidRDefault="00741EFC" w:rsidP="00A15693">
            <w:pPr>
              <w:tabs>
                <w:tab w:val="left" w:pos="1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 xml:space="preserve">село 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>Шланга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t>, 42247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>4</w:t>
            </w:r>
          </w:p>
          <w:p w:rsidR="00741EFC" w:rsidRPr="007F68BC" w:rsidRDefault="00741EFC" w:rsidP="00A15693">
            <w:pPr>
              <w:tabs>
                <w:tab w:val="left" w:pos="1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>ИНН 1617003275</w:t>
            </w:r>
          </w:p>
        </w:tc>
        <w:tc>
          <w:tcPr>
            <w:tcW w:w="1266" w:type="dxa"/>
          </w:tcPr>
          <w:p w:rsidR="00741EFC" w:rsidRPr="007F68BC" w:rsidRDefault="00741EFC" w:rsidP="00A15693">
            <w:pPr>
              <w:spacing w:after="0" w:line="240" w:lineRule="auto"/>
              <w:ind w:left="-11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EFC" w:rsidRPr="007F68BC" w:rsidRDefault="00741EFC" w:rsidP="00A1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</w:tcPr>
          <w:p w:rsidR="00741EFC" w:rsidRPr="007F68BC" w:rsidRDefault="00741EFC" w:rsidP="00A15693">
            <w:pPr>
              <w:keepNext/>
              <w:spacing w:after="0" w:line="240" w:lineRule="auto"/>
              <w:ind w:left="33" w:right="-108"/>
              <w:jc w:val="center"/>
              <w:outlineLvl w:val="1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ТАТАРСТАН РЕСПУБЛИКАСЫ</w:t>
            </w: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 xml:space="preserve">ЧҮПРӘЛЕ </w:t>
            </w:r>
          </w:p>
          <w:p w:rsidR="00741EFC" w:rsidRPr="007F68BC" w:rsidRDefault="00741EFC" w:rsidP="00A15693">
            <w:pPr>
              <w:keepNext/>
              <w:spacing w:after="0" w:line="240" w:lineRule="auto"/>
              <w:ind w:left="33" w:right="-108"/>
              <w:jc w:val="center"/>
              <w:outlineLvl w:val="1"/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eastAsia="ru-RU"/>
              </w:rPr>
              <w:t>МУНИЦИПАЛЬ</w:t>
            </w:r>
            <w:r w:rsidRPr="007F68BC"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val="tt-RU" w:eastAsia="ru-RU"/>
              </w:rPr>
              <w:t xml:space="preserve"> </w:t>
            </w:r>
            <w:r w:rsidRPr="007F68BC"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eastAsia="ru-RU"/>
              </w:rPr>
              <w:t xml:space="preserve">районы ШЛАНГА АВЫЛ </w:t>
            </w:r>
            <w:r w:rsidRPr="007F68BC"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val="tt-RU" w:eastAsia="ru-RU"/>
              </w:rPr>
              <w:t>ҖИРЛЕГЕ</w:t>
            </w:r>
          </w:p>
          <w:p w:rsidR="00741EFC" w:rsidRPr="007F68BC" w:rsidRDefault="00741EFC" w:rsidP="00A15693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b/>
                <w:caps/>
                <w:noProof/>
                <w:color w:val="000000"/>
                <w:sz w:val="20"/>
                <w:szCs w:val="20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caps/>
                <w:noProof/>
                <w:color w:val="000000"/>
                <w:sz w:val="20"/>
                <w:szCs w:val="20"/>
                <w:lang w:eastAsia="ru-RU"/>
              </w:rPr>
              <w:t xml:space="preserve"> БАШКАРМА КОМИТЕТЫ</w:t>
            </w:r>
          </w:p>
          <w:p w:rsidR="00741EFC" w:rsidRPr="007F68BC" w:rsidRDefault="00741EFC" w:rsidP="00A15693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8"/>
                <w:szCs w:val="8"/>
                <w:lang w:val="tt-RU" w:eastAsia="ru-RU"/>
              </w:rPr>
            </w:pPr>
          </w:p>
          <w:p w:rsidR="00741EFC" w:rsidRPr="007F68BC" w:rsidRDefault="00741EFC" w:rsidP="00A15693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 xml:space="preserve">Колхоз  урамы, 1нче йорт, </w:t>
            </w:r>
          </w:p>
          <w:p w:rsidR="00741EFC" w:rsidRPr="007F68BC" w:rsidRDefault="00741EFC" w:rsidP="00A15693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tt-RU" w:eastAsia="ru-RU"/>
              </w:rPr>
              <w:t>Шланга авылы, 422474</w:t>
            </w:r>
          </w:p>
          <w:p w:rsidR="00741EFC" w:rsidRPr="007F68BC" w:rsidRDefault="00741EFC" w:rsidP="00A1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val="tt-RU" w:eastAsia="ru-RU"/>
              </w:rPr>
            </w:pPr>
          </w:p>
        </w:tc>
      </w:tr>
      <w:tr w:rsidR="00741EFC" w:rsidRPr="007F68BC" w:rsidTr="00A15693">
        <w:trPr>
          <w:trHeight w:val="156"/>
        </w:trPr>
        <w:tc>
          <w:tcPr>
            <w:tcW w:w="9639" w:type="dxa"/>
            <w:gridSpan w:val="3"/>
          </w:tcPr>
          <w:p w:rsidR="00741EFC" w:rsidRPr="007F68BC" w:rsidRDefault="00741EFC" w:rsidP="00A15693">
            <w:pPr>
              <w:tabs>
                <w:tab w:val="left" w:pos="1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8B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t-RU" w:eastAsia="ru-RU"/>
              </w:rPr>
              <w:t>Тел.: (84375) 3-91-36, 8(9377754063), факс: (84375) 3-91-36, e-mail:</w:t>
            </w:r>
            <w:r w:rsidRPr="007F68BC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 w:rsidRPr="007F68B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t-RU" w:eastAsia="ru-RU"/>
              </w:rPr>
              <w:t xml:space="preserve">Shlang.Drz@tatar.ru, </w:t>
            </w:r>
          </w:p>
          <w:p w:rsidR="00741EFC" w:rsidRPr="007F68BC" w:rsidRDefault="006B3CCB" w:rsidP="00A15693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>
                <v:rect id="_x0000_i1025" style="width:496.05pt;height:1.5pt" o:hralign="center" o:hrstd="t" o:hrnoshade="t" o:hr="t" fillcolor="black" stroked="f"/>
              </w:pict>
            </w:r>
          </w:p>
          <w:p w:rsidR="00741EFC" w:rsidRPr="007F68BC" w:rsidRDefault="00741EFC" w:rsidP="00A15693">
            <w:pPr>
              <w:tabs>
                <w:tab w:val="left" w:pos="188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</w:tc>
      </w:tr>
    </w:tbl>
    <w:p w:rsidR="00741EFC" w:rsidRPr="007F68BC" w:rsidRDefault="00741EFC" w:rsidP="00741EFC">
      <w:pPr>
        <w:tabs>
          <w:tab w:val="left" w:pos="1884"/>
        </w:tabs>
        <w:spacing w:after="0" w:line="240" w:lineRule="auto"/>
        <w:ind w:right="-108"/>
        <w:rPr>
          <w:rFonts w:ascii="Times New Roman" w:eastAsia="Times New Roman" w:hAnsi="Times New Roman" w:cs="Times New Roman"/>
          <w:color w:val="DB5353"/>
          <w:sz w:val="6"/>
          <w:szCs w:val="6"/>
          <w:u w:val="single"/>
          <w:lang w:val="tt-RU" w:eastAsia="ru-RU"/>
        </w:rPr>
      </w:pPr>
      <w:r w:rsidRPr="007F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41EFC" w:rsidRPr="007F68BC" w:rsidRDefault="00741EFC" w:rsidP="00741E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EFC" w:rsidRPr="00BF2761" w:rsidRDefault="00741EFC" w:rsidP="00741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13 марта  2017   года.     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№  3</w:t>
      </w:r>
    </w:p>
    <w:p w:rsidR="00DC4354" w:rsidRDefault="00741EFC" w:rsidP="00741EFC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</w:t>
      </w:r>
    </w:p>
    <w:p w:rsidR="001F606E" w:rsidRPr="00030F72" w:rsidRDefault="001F606E" w:rsidP="001F606E">
      <w:pPr>
        <w:jc w:val="center"/>
        <w:rPr>
          <w:rFonts w:ascii="Times New Roman" w:hAnsi="Times New Roman" w:cs="Times New Roman"/>
          <w:sz w:val="24"/>
          <w:szCs w:val="24"/>
        </w:rPr>
      </w:pPr>
      <w:r w:rsidRPr="00030F72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муниципальной услуги «Выдача разрешения на право размещения и эксплуатации нестационарного торгового объекта на территории </w:t>
      </w:r>
      <w:proofErr w:type="spellStart"/>
      <w:r w:rsidR="00741EFC">
        <w:rPr>
          <w:rFonts w:ascii="Times New Roman" w:hAnsi="Times New Roman" w:cs="Times New Roman"/>
          <w:sz w:val="24"/>
          <w:szCs w:val="24"/>
        </w:rPr>
        <w:t>Шланговского</w:t>
      </w:r>
      <w:proofErr w:type="spellEnd"/>
      <w:r w:rsidRPr="00030F72">
        <w:rPr>
          <w:rFonts w:ascii="Times New Roman" w:hAnsi="Times New Roman" w:cs="Times New Roman"/>
          <w:sz w:val="24"/>
          <w:szCs w:val="24"/>
        </w:rPr>
        <w:t xml:space="preserve"> сельского поселения» </w:t>
      </w:r>
    </w:p>
    <w:p w:rsidR="001F606E" w:rsidRPr="00030F72" w:rsidRDefault="001F606E" w:rsidP="001F60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0F7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</w:t>
      </w:r>
      <w:r w:rsidR="00741EFC">
        <w:rPr>
          <w:rFonts w:ascii="Times New Roman" w:hAnsi="Times New Roman" w:cs="Times New Roman"/>
          <w:sz w:val="24"/>
          <w:szCs w:val="24"/>
        </w:rPr>
        <w:t xml:space="preserve">на основании порядка </w:t>
      </w:r>
      <w:r w:rsidRPr="00030F72">
        <w:rPr>
          <w:rFonts w:ascii="Times New Roman" w:hAnsi="Times New Roman" w:cs="Times New Roman"/>
          <w:sz w:val="24"/>
          <w:szCs w:val="24"/>
        </w:rPr>
        <w:t xml:space="preserve"> «О размещении нестационарных торговых объектов на территории муниципального образования «</w:t>
      </w:r>
      <w:proofErr w:type="spellStart"/>
      <w:r w:rsidR="00741EFC">
        <w:rPr>
          <w:rFonts w:ascii="Times New Roman" w:hAnsi="Times New Roman" w:cs="Times New Roman"/>
          <w:sz w:val="24"/>
          <w:szCs w:val="24"/>
        </w:rPr>
        <w:t>Шланговское</w:t>
      </w:r>
      <w:proofErr w:type="spellEnd"/>
      <w:r w:rsidRPr="00030F72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r w:rsidR="00741EFC">
        <w:rPr>
          <w:rFonts w:ascii="Times New Roman" w:hAnsi="Times New Roman" w:cs="Times New Roman"/>
          <w:sz w:val="24"/>
          <w:szCs w:val="24"/>
        </w:rPr>
        <w:t xml:space="preserve">Дрожжановского </w:t>
      </w:r>
      <w:r w:rsidRPr="00030F72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Татарстан», утвержденным постановлением </w:t>
      </w:r>
      <w:r w:rsidR="00741EFC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741EFC">
        <w:rPr>
          <w:rFonts w:ascii="Times New Roman" w:hAnsi="Times New Roman" w:cs="Times New Roman"/>
          <w:sz w:val="24"/>
          <w:szCs w:val="24"/>
        </w:rPr>
        <w:t>Шланговского</w:t>
      </w:r>
      <w:proofErr w:type="spellEnd"/>
      <w:r w:rsidR="00030F72" w:rsidRPr="00030F7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741EFC">
        <w:rPr>
          <w:rFonts w:ascii="Times New Roman" w:hAnsi="Times New Roman" w:cs="Times New Roman"/>
          <w:sz w:val="24"/>
          <w:szCs w:val="24"/>
        </w:rPr>
        <w:t>Дрожжановского</w:t>
      </w:r>
      <w:r w:rsidRPr="00030F72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741EFC">
        <w:rPr>
          <w:rFonts w:ascii="Times New Roman" w:hAnsi="Times New Roman" w:cs="Times New Roman"/>
          <w:sz w:val="24"/>
          <w:szCs w:val="24"/>
        </w:rPr>
        <w:t>13</w:t>
      </w:r>
      <w:r w:rsidR="00914839">
        <w:rPr>
          <w:rFonts w:ascii="Times New Roman" w:hAnsi="Times New Roman" w:cs="Times New Roman"/>
          <w:sz w:val="24"/>
          <w:szCs w:val="24"/>
        </w:rPr>
        <w:t>.0</w:t>
      </w:r>
      <w:r w:rsidR="00741EFC">
        <w:rPr>
          <w:rFonts w:ascii="Times New Roman" w:hAnsi="Times New Roman" w:cs="Times New Roman"/>
          <w:sz w:val="24"/>
          <w:szCs w:val="24"/>
        </w:rPr>
        <w:t>3</w:t>
      </w:r>
      <w:r w:rsidR="00914839">
        <w:rPr>
          <w:rFonts w:ascii="Times New Roman" w:hAnsi="Times New Roman" w:cs="Times New Roman"/>
          <w:sz w:val="24"/>
          <w:szCs w:val="24"/>
        </w:rPr>
        <w:t>.2017</w:t>
      </w:r>
      <w:r w:rsidRPr="00030F72">
        <w:rPr>
          <w:rFonts w:ascii="Times New Roman" w:hAnsi="Times New Roman" w:cs="Times New Roman"/>
          <w:sz w:val="24"/>
          <w:szCs w:val="24"/>
        </w:rPr>
        <w:t xml:space="preserve"> №</w:t>
      </w:r>
      <w:r w:rsidR="00914839">
        <w:rPr>
          <w:rFonts w:ascii="Times New Roman" w:hAnsi="Times New Roman" w:cs="Times New Roman"/>
          <w:sz w:val="24"/>
          <w:szCs w:val="24"/>
        </w:rPr>
        <w:t xml:space="preserve"> </w:t>
      </w:r>
      <w:r w:rsidR="00741EFC">
        <w:rPr>
          <w:rFonts w:ascii="Times New Roman" w:hAnsi="Times New Roman" w:cs="Times New Roman"/>
          <w:sz w:val="24"/>
          <w:szCs w:val="24"/>
        </w:rPr>
        <w:t xml:space="preserve">2 </w:t>
      </w:r>
      <w:r w:rsidR="00BF2761">
        <w:rPr>
          <w:rFonts w:ascii="Times New Roman" w:hAnsi="Times New Roman" w:cs="Times New Roman"/>
          <w:sz w:val="24"/>
          <w:szCs w:val="24"/>
        </w:rPr>
        <w:t xml:space="preserve">  </w:t>
      </w:r>
      <w:r w:rsidRPr="00030F72">
        <w:rPr>
          <w:rFonts w:ascii="Times New Roman" w:hAnsi="Times New Roman" w:cs="Times New Roman"/>
          <w:sz w:val="24"/>
          <w:szCs w:val="24"/>
        </w:rPr>
        <w:t>ПОСТАНОВЛЯ</w:t>
      </w:r>
      <w:r w:rsidR="00741EFC">
        <w:rPr>
          <w:rFonts w:ascii="Times New Roman" w:hAnsi="Times New Roman" w:cs="Times New Roman"/>
          <w:sz w:val="24"/>
          <w:szCs w:val="24"/>
        </w:rPr>
        <w:t>Ю</w:t>
      </w:r>
      <w:r w:rsidRPr="00030F7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606E" w:rsidRPr="00030F72" w:rsidRDefault="001F606E" w:rsidP="001F60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0F72">
        <w:rPr>
          <w:rFonts w:ascii="Times New Roman" w:hAnsi="Times New Roman" w:cs="Times New Roman"/>
          <w:sz w:val="24"/>
          <w:szCs w:val="24"/>
        </w:rPr>
        <w:t xml:space="preserve">1.Утвердить Административный регламент предоставления муниципальной услуги «Выдача разрешения на право размещения и эксплуатации нестационарного торгового объекта на территории </w:t>
      </w:r>
      <w:proofErr w:type="spellStart"/>
      <w:r w:rsidR="00741EFC">
        <w:rPr>
          <w:rFonts w:ascii="Times New Roman" w:hAnsi="Times New Roman" w:cs="Times New Roman"/>
          <w:sz w:val="24"/>
          <w:szCs w:val="24"/>
        </w:rPr>
        <w:t>Шланговского</w:t>
      </w:r>
      <w:proofErr w:type="spellEnd"/>
      <w:r w:rsidRPr="00030F72">
        <w:rPr>
          <w:rFonts w:ascii="Times New Roman" w:hAnsi="Times New Roman" w:cs="Times New Roman"/>
          <w:sz w:val="24"/>
          <w:szCs w:val="24"/>
        </w:rPr>
        <w:t xml:space="preserve"> сельского поселения» (прилагается). </w:t>
      </w:r>
    </w:p>
    <w:p w:rsidR="00733C32" w:rsidRPr="00B0311E" w:rsidRDefault="00733C32" w:rsidP="00733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56D">
        <w:rPr>
          <w:rFonts w:ascii="Times New Roman" w:hAnsi="Times New Roman" w:cs="Times New Roman"/>
          <w:sz w:val="24"/>
          <w:szCs w:val="24"/>
        </w:rPr>
        <w:t>2.</w:t>
      </w:r>
      <w:r w:rsidRPr="00B0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Обнародовать настоящее постановление на информационных стендах сельского поселения и разместить на официальном сайте </w:t>
      </w:r>
      <w:proofErr w:type="spellStart"/>
      <w:r w:rsidRPr="00B0311E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Шланговского</w:t>
      </w:r>
      <w:proofErr w:type="spellEnd"/>
      <w:r w:rsidRPr="00B0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Дрожжановского муниципального района Портала муниципальных образований Республики Татарстан.             </w:t>
      </w:r>
    </w:p>
    <w:p w:rsidR="00733C32" w:rsidRPr="00B0311E" w:rsidRDefault="00733C32" w:rsidP="0073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4F3" w:rsidRPr="00030F72" w:rsidRDefault="001F606E" w:rsidP="001F60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0F72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030F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30F7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30F72" w:rsidRDefault="00030F72" w:rsidP="001F606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F72" w:rsidRDefault="00030F72" w:rsidP="001F606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F72" w:rsidRDefault="00733C32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030F72" w:rsidRDefault="00030F72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C32">
        <w:rPr>
          <w:rFonts w:ascii="Times New Roman" w:hAnsi="Times New Roman" w:cs="Times New Roman"/>
          <w:sz w:val="24"/>
          <w:szCs w:val="24"/>
        </w:rPr>
        <w:t>Шланговского</w:t>
      </w:r>
      <w:proofErr w:type="spellEnd"/>
      <w:r w:rsidRPr="00030F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30F72">
        <w:rPr>
          <w:rFonts w:ascii="Times New Roman" w:hAnsi="Times New Roman" w:cs="Times New Roman"/>
          <w:sz w:val="24"/>
          <w:szCs w:val="24"/>
        </w:rPr>
        <w:t xml:space="preserve">ельского поселения </w:t>
      </w:r>
    </w:p>
    <w:p w:rsidR="00030F72" w:rsidRDefault="00733C32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Дрожжановского</w:t>
      </w:r>
      <w:r w:rsidR="00030F72" w:rsidRPr="00030F72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</w:t>
      </w:r>
      <w:r w:rsidR="00030F7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30F72" w:rsidRPr="00030F72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А.А.Мухарямов</w:t>
      </w:r>
      <w:proofErr w:type="spellEnd"/>
    </w:p>
    <w:p w:rsidR="009F2859" w:rsidRDefault="009F2859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F10" w:rsidRDefault="009A0F10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F10" w:rsidRDefault="009A0F10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F10" w:rsidRDefault="009A0F10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693" w:rsidRDefault="00A15693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D3A" w:rsidRDefault="00BF4D3A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9A0F10" w:rsidRDefault="009A0F10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Административный регламент</w:t>
      </w:r>
    </w:p>
    <w:p w:rsidR="009A0F10" w:rsidRPr="009A0F10" w:rsidRDefault="009A0F10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предоставления муниципальной  услуги</w:t>
      </w:r>
    </w:p>
    <w:p w:rsidR="009A0F10" w:rsidRPr="009A0F10" w:rsidRDefault="009A0F10" w:rsidP="009A0F10">
      <w:pPr>
        <w:shd w:val="clear" w:color="auto" w:fill="FFFFFF"/>
        <w:spacing w:after="0" w:line="240" w:lineRule="auto"/>
        <w:ind w:left="-567" w:firstLine="567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«Выдача разрешения на размещение и эксплуатацию нестационарных торговых объектов на территории </w:t>
      </w:r>
      <w:proofErr w:type="spellStart"/>
      <w:r w:rsidR="00A15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поселения»</w:t>
      </w:r>
    </w:p>
    <w:p w:rsidR="00BF4D3A" w:rsidRDefault="00BF4D3A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BD7989" w:rsidRDefault="009A0F10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989">
        <w:rPr>
          <w:rFonts w:ascii="Times New Roman" w:eastAsia="Times New Roman" w:hAnsi="Times New Roman" w:cs="Times New Roman"/>
          <w:b/>
          <w:sz w:val="24"/>
          <w:szCs w:val="24"/>
        </w:rPr>
        <w:t>1.Общие положения</w:t>
      </w:r>
    </w:p>
    <w:p w:rsidR="009A0F10" w:rsidRPr="009A0F10" w:rsidRDefault="009A0F10" w:rsidP="009A0F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9A0F10" w:rsidRDefault="009A0F10" w:rsidP="009A0F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1.1.Административный регламент предоставления муниципальной услуги</w:t>
      </w:r>
      <w:r w:rsidRPr="009A0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«Выдача разрешения на  размещение и эксплуатацию нестационарных торговых объектов на территории </w:t>
      </w:r>
      <w:proofErr w:type="spellStart"/>
      <w:r w:rsidR="00A156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поселения» (далее – Административный регламент) разработан в целях повышения качества предоставления муниципальной услуги, создания комфортных условий для ее получения и устанавливает сроки и последовательность административных процедур (действий), в том числе особенности выполнения административных процедур (действий) в электронной форме, а также порядок взаимодействия</w:t>
      </w:r>
      <w:proofErr w:type="gramEnd"/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органа, осуществляющего предоставление муниципальной услуги.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Муниципальная услуга предоставляется юридическим лицам, индивидуальным предпринимателям, зарегистрированным в порядке, установленном законодательством Российской Федерации, которые претендуют на получение </w:t>
      </w:r>
      <w:proofErr w:type="gramStart"/>
      <w:r w:rsidRPr="009A0F10">
        <w:rPr>
          <w:rFonts w:ascii="Times New Roman" w:eastAsia="Calibri" w:hAnsi="Times New Roman" w:cs="Times New Roman"/>
          <w:sz w:val="24"/>
          <w:szCs w:val="24"/>
        </w:rPr>
        <w:t>разрешения</w:t>
      </w:r>
      <w:proofErr w:type="gramEnd"/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на размещение и эксплуатацию  нестационарного торгового объекта на территории </w:t>
      </w:r>
      <w:proofErr w:type="spellStart"/>
      <w:r w:rsidR="00A15693">
        <w:rPr>
          <w:rFonts w:ascii="Times New Roman" w:eastAsia="Calibri" w:hAnsi="Times New Roman" w:cs="Times New Roman"/>
          <w:sz w:val="24"/>
          <w:szCs w:val="24"/>
        </w:rPr>
        <w:t>Шланговского</w:t>
      </w:r>
      <w:proofErr w:type="spellEnd"/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(далее - заявители).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От имени заявителей заявление о предоставлении муниципальной услуги вправе подать их представители при предъявлении документа, подтверждающего полномочия на осуществление действий от имени заявителя (нотариально удостоверенная доверенность или доверенность, приравненная к нотариально удостоверенной, в соответствии со </w:t>
      </w:r>
      <w:hyperlink r:id="rId5" w:history="1">
        <w:r w:rsidRPr="009A0F10">
          <w:rPr>
            <w:rFonts w:ascii="Times New Roman" w:eastAsia="Calibri" w:hAnsi="Times New Roman" w:cs="Times New Roman"/>
            <w:sz w:val="24"/>
            <w:szCs w:val="24"/>
          </w:rPr>
          <w:t>ст.ст.185</w:t>
        </w:r>
      </w:hyperlink>
      <w:r w:rsidRPr="009A0F10">
        <w:rPr>
          <w:rFonts w:ascii="Times New Roman" w:eastAsia="Calibri" w:hAnsi="Times New Roman" w:cs="Times New Roman"/>
          <w:sz w:val="24"/>
          <w:szCs w:val="24"/>
        </w:rPr>
        <w:t>,</w:t>
      </w:r>
      <w:hyperlink r:id="rId6" w:history="1">
        <w:r w:rsidRPr="009A0F10">
          <w:rPr>
            <w:rFonts w:ascii="Times New Roman" w:eastAsia="Calibri" w:hAnsi="Times New Roman" w:cs="Times New Roman"/>
            <w:sz w:val="24"/>
            <w:szCs w:val="24"/>
          </w:rPr>
          <w:t>185.1</w:t>
        </w:r>
      </w:hyperlink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Гражданского кодекса Российской Федерации).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1.3.Перечень нормативных правовых актов, непосредственно регулирующих предоставление муниципальной услуги: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</w:t>
      </w:r>
      <w:hyperlink r:id="rId7" w:history="1">
        <w:r w:rsidRPr="009A0F1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06.10.2003 №131-ФЗ «Об общих принципах организации местного самоуправления в Российской Федерации»;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9A0F1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29.12.2009 №381-ФЗ «Об основах государственного регулирования торговой деятельности в Российской Федерации»;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</w:t>
      </w:r>
      <w:hyperlink r:id="rId9" w:history="1">
        <w:r w:rsidRPr="009A0F1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закон</w:t>
        </w:r>
      </w:hyperlink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27.07.2010 №210-ФЗ «Об организации предоставления государственных и муниципальных услуг»;</w:t>
      </w:r>
    </w:p>
    <w:p w:rsidR="009A0F10" w:rsidRPr="009A0F10" w:rsidRDefault="006B3CCB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0" w:history="1">
        <w:r w:rsidR="009A0F10" w:rsidRPr="009A0F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29.09.2010 №772 «</w:t>
      </w:r>
      <w:r w:rsidR="009A0F10"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Правил включения</w:t>
      </w:r>
      <w:r w:rsidR="009A0F10" w:rsidRPr="009A0F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Федеральный закон от 01.01.2001 №52-ФЗ «О санитарн</w:t>
      </w:r>
      <w:proofErr w:type="gramStart"/>
      <w:r w:rsidRPr="009A0F10">
        <w:rPr>
          <w:rFonts w:ascii="Times New Roman" w:eastAsia="Calibri" w:hAnsi="Times New Roman" w:cs="Times New Roman"/>
          <w:sz w:val="24"/>
          <w:szCs w:val="24"/>
        </w:rPr>
        <w:t>о</w:t>
      </w:r>
      <w:r w:rsidR="00BF4D3A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эпидемиологическом благополучии населения»;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Правила продажи  отдельных видов товаров, утвержденные Постановлением   Правительства РФ от 19.01.98 №55;</w:t>
      </w:r>
    </w:p>
    <w:p w:rsidR="009A0F10" w:rsidRPr="009A0F10" w:rsidRDefault="009A0F10" w:rsidP="009A0F10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от 15.08.97 №1036 «Об утверждении Правил оказания услуг общественного питания»;</w:t>
      </w:r>
    </w:p>
    <w:p w:rsidR="009A0F10" w:rsidRPr="009A0F10" w:rsidRDefault="009A0F10" w:rsidP="009A0F10">
      <w:pPr>
        <w:spacing w:after="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15.08.97 №1025 «Об утверждении Правил бытового обслуживания населения в Российской Федерации»;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07.09.2001 №23  «О введении в действие Санитарных правил» (вместе с «СП 2.3.6.1066-01. 2.3.5.</w:t>
      </w:r>
      <w:proofErr w:type="gramEnd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Предприятия торговли. Санитарно-эпидемиологические требования к организациям торговли и обороту в них продовольственного сырья и пищевых продуктов. Санитарно-эпидемиологические правила»);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08.11.2001 №31 «О введении в действие санитарных правил» (вместе с «СП 2.3.6.1079-01. 2.3.6.</w:t>
      </w:r>
      <w:proofErr w:type="gramEnd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общественного питания. Санитарно-эпидемиологические требования к организациям общественного питания, изготовлению и оборото</w:t>
      </w:r>
      <w:r w:rsidR="000574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способности в них пищевых продуктов и 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продовольственного сырья»);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Санитарные нормы допустимой громкости звуча</w:t>
      </w:r>
      <w:r w:rsidR="000574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ния звуковоспроизводящих и звук 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усилительных устройств в закрытых помещениях и на открытых площадках,  утверждены заместителем Главного государственного санитарного врача СССР 07.07.87 №4396-87;</w:t>
      </w:r>
    </w:p>
    <w:p w:rsidR="009A0F10" w:rsidRPr="009A0F10" w:rsidRDefault="00A15693" w:rsidP="009A0F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размещении нестационарных торговых объектов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Шланговское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Дрожжановского 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Республики Татарстан», утвержденного постановлением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Шланговского</w:t>
      </w:r>
      <w:proofErr w:type="spellEnd"/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от </w:t>
      </w:r>
      <w:r w:rsidR="009B131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1483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B13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14839">
        <w:rPr>
          <w:rFonts w:ascii="Times New Roman" w:eastAsia="Times New Roman" w:hAnsi="Times New Roman" w:cs="Times New Roman"/>
          <w:sz w:val="24"/>
          <w:szCs w:val="24"/>
          <w:lang w:eastAsia="ru-RU"/>
        </w:rPr>
        <w:t>.2017г.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14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31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0F10"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0F10" w:rsidRPr="009A0F10" w:rsidRDefault="009A0F10" w:rsidP="009A0F1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 1.4.Муниципальная услуга предоставляется Исполнительным комитетом </w:t>
      </w:r>
      <w:proofErr w:type="spellStart"/>
      <w:r w:rsidR="009B131D">
        <w:rPr>
          <w:rFonts w:ascii="Times New Roman" w:eastAsia="Times New Roman" w:hAnsi="Times New Roman" w:cs="Times New Roman"/>
          <w:sz w:val="24"/>
          <w:szCs w:val="24"/>
        </w:rPr>
        <w:t>Шланговское</w:t>
      </w:r>
      <w:proofErr w:type="spellEnd"/>
      <w:r w:rsidR="009B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сельского поселения (далее – Исполнительный комитет).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>Адрес Исполнительный комитета: 42</w:t>
      </w:r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>2474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, Республика Татарстан, </w:t>
      </w:r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 xml:space="preserve">Дрожжановский 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район, </w:t>
      </w:r>
      <w:proofErr w:type="spellStart"/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>.Ш</w:t>
      </w:r>
      <w:proofErr w:type="gramEnd"/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>ланга</w:t>
      </w:r>
      <w:proofErr w:type="spellEnd"/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>, ул.</w:t>
      </w:r>
      <w:r w:rsidR="009B131D">
        <w:rPr>
          <w:rFonts w:ascii="Times New Roman" w:eastAsia="Times New Roman" w:hAnsi="Times New Roman" w:cs="Times New Roman"/>
          <w:bCs/>
          <w:sz w:val="24"/>
          <w:szCs w:val="24"/>
        </w:rPr>
        <w:t xml:space="preserve"> Ленина,3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>2;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адрес электронной почты Исполнительный комитета: </w:t>
      </w:r>
      <w:proofErr w:type="spellStart"/>
      <w:r w:rsidR="009B131D">
        <w:rPr>
          <w:rFonts w:ascii="Times New Roman" w:eastAsia="Calibri" w:hAnsi="Times New Roman" w:cs="Times New Roman"/>
          <w:sz w:val="24"/>
          <w:szCs w:val="24"/>
          <w:lang w:val="en-US"/>
        </w:rPr>
        <w:t>Shlang</w:t>
      </w:r>
      <w:proofErr w:type="spellEnd"/>
      <w:r w:rsidR="009B131D" w:rsidRPr="009B131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9B131D">
        <w:rPr>
          <w:rFonts w:ascii="Times New Roman" w:eastAsia="Calibri" w:hAnsi="Times New Roman" w:cs="Times New Roman"/>
          <w:sz w:val="24"/>
          <w:szCs w:val="24"/>
          <w:lang w:val="en-US"/>
        </w:rPr>
        <w:t>drz</w:t>
      </w:r>
      <w:proofErr w:type="spellEnd"/>
      <w:r w:rsidR="009B131D" w:rsidRPr="009B131D">
        <w:rPr>
          <w:rFonts w:ascii="Times New Roman" w:eastAsia="Calibri" w:hAnsi="Times New Roman" w:cs="Times New Roman"/>
          <w:sz w:val="24"/>
          <w:szCs w:val="24"/>
        </w:rPr>
        <w:t>@</w:t>
      </w:r>
      <w:r w:rsidR="009B131D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9A0F10">
        <w:rPr>
          <w:rFonts w:ascii="Times New Roman" w:eastAsia="Calibri" w:hAnsi="Times New Roman" w:cs="Times New Roman"/>
          <w:sz w:val="24"/>
          <w:szCs w:val="24"/>
        </w:rPr>
        <w:t>atar.ru;</w:t>
      </w:r>
    </w:p>
    <w:p w:rsidR="0065629B" w:rsidRPr="0065629B" w:rsidRDefault="0065629B" w:rsidP="006562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работы: </w:t>
      </w:r>
    </w:p>
    <w:p w:rsidR="0065629B" w:rsidRPr="0065629B" w:rsidRDefault="0065629B" w:rsidP="006562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 – пятница: с 08.00 до 17.00; </w:t>
      </w:r>
    </w:p>
    <w:p w:rsidR="0065629B" w:rsidRPr="0065629B" w:rsidRDefault="0065629B" w:rsidP="006562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суббота</w:t>
      </w:r>
      <w:proofErr w:type="gramStart"/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08.00 до 13.00:</w:t>
      </w:r>
    </w:p>
    <w:p w:rsidR="0065629B" w:rsidRPr="0065629B" w:rsidRDefault="0065629B" w:rsidP="006562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выходной день: воскресенье</w:t>
      </w:r>
    </w:p>
    <w:p w:rsidR="0065629B" w:rsidRPr="0065629B" w:rsidRDefault="0065629B" w:rsidP="006562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29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перерыва для отдыха и питания устанавливается правилами внутреннего трудового распорядка.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Сведения о графике работы </w:t>
      </w: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Исполнительный</w:t>
      </w:r>
      <w:proofErr w:type="gram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комитета сообщаются по телефонам для справок, размещены на информационном стенде в фойе здания Исполнительного комитета </w:t>
      </w:r>
      <w:proofErr w:type="spellStart"/>
      <w:r w:rsidR="009B131D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="009B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сельского поселения.</w:t>
      </w:r>
      <w:r w:rsidR="0065629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1.5.Информация по вопросам оказания муниципальной услуги, в том числе о ходе предоставления,  может предоставляться: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непо</w:t>
      </w:r>
      <w:r w:rsidR="00096E72">
        <w:rPr>
          <w:rFonts w:ascii="Times New Roman" w:eastAsia="Times New Roman" w:hAnsi="Times New Roman" w:cs="Times New Roman"/>
          <w:sz w:val="24"/>
          <w:szCs w:val="24"/>
        </w:rPr>
        <w:t xml:space="preserve">средственно должностными лицами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Исполнительного комитета, осуществляющими предоставление муниципальной услуги;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при личном контакте с заявителями;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с использованием средств телефонной связи;</w:t>
      </w:r>
    </w:p>
    <w:p w:rsidR="009A0F10" w:rsidRPr="009A0F10" w:rsidRDefault="009A0F10" w:rsidP="009A0F10">
      <w:pPr>
        <w:spacing w:after="0" w:line="240" w:lineRule="auto"/>
        <w:ind w:right="-58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путем публикации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на информационных стендах Исполнительного комитета.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В случае если в указанную информацию были внесены изменения, она в течение 5 рабочих дней подлежит обновлению на информационных стендах и на Интернет - сайте.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1.6.</w:t>
      </w:r>
      <w:r w:rsidR="00096E72">
        <w:rPr>
          <w:rFonts w:ascii="Times New Roman" w:eastAsia="Calibri" w:hAnsi="Times New Roman" w:cs="Times New Roman"/>
          <w:sz w:val="24"/>
          <w:szCs w:val="24"/>
        </w:rPr>
        <w:t>Должностное лицо  Исполнительного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комитета, осуществляющий прием заявлений и консультирование, предоставляет следующую информацию: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 процедуре предоставления муниципальной услуги,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 перечне документов, необходимых для предоставления муниципальной услуги,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 времени приема заявлений и сроке предоставления услуги,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об условиях отказа в приеме документов,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об условиях отказа в предоставлении муниципальной услуги,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 порядке обжалования действий (бездействия) и решений, принимаемых в ходе исполнения услуги.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1.7.Основными требованиями к информированию заявителя являются: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достоверность предоставляемой информации,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четкость в изложении информации,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полнота информирования,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наглядность форм предоставления информации,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удобство и доступность получения информации,</w:t>
      </w:r>
    </w:p>
    <w:p w:rsidR="009A0F10" w:rsidRPr="009A0F10" w:rsidRDefault="009A0F10" w:rsidP="009A0F1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оперативность предоставления информации.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1.8.Письменные обращения заявителей (в том числе направленные посредством электронной почты) рассматриваются </w:t>
      </w:r>
      <w:r w:rsidR="00096E72">
        <w:rPr>
          <w:rFonts w:ascii="Times New Roman" w:eastAsia="Times New Roman" w:hAnsi="Times New Roman" w:cs="Times New Roman"/>
          <w:sz w:val="24"/>
          <w:szCs w:val="24"/>
        </w:rPr>
        <w:t>должностными лицами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Исполнительн</w:t>
      </w:r>
      <w:r w:rsidR="00096E72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комитета, осуществляющими предоставление муниципальной услуги, в срок, не превышающий 30 дней со дня регистрации письменного обращения, при условии соблюдения заявителями требований к оформлению письменного обращения, предъявляемых ст.7 Федерального закона от 02.05.2006  №59-ФЗ «О порядке рассмотрения обращений граждан Российской Федерации».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1.9.Действия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служащего могут быть обжалованы заявителем в </w:t>
      </w:r>
      <w:proofErr w:type="spellStart"/>
      <w:r w:rsidR="00096E72">
        <w:rPr>
          <w:rFonts w:ascii="Times New Roman" w:eastAsia="Times New Roman" w:hAnsi="Times New Roman" w:cs="Times New Roman"/>
          <w:sz w:val="24"/>
          <w:szCs w:val="24"/>
        </w:rPr>
        <w:t>Дрожжановском</w:t>
      </w:r>
      <w:proofErr w:type="spellEnd"/>
      <w:r w:rsidR="00096E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районном суде либо в Арбитражном суде в порядке и в сроки, которые установлены гражданским и арбитражным процессуальным законодательством Российской Федерации. 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1.10.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Должностные лица за уклонение от исполнения Федерального закона от 24.11.95 №181-ФЗ «О социальной защите инвалидов в РФ» и требований других федеральных законов и иных нормативно правовых актов к созданию условий инвалидам для беспрепятственного доступа к объектам  социальной инфраструктуры, несут административную ответственность в соответствии с </w:t>
      </w:r>
      <w:hyperlink r:id="rId11" w:history="1">
        <w:r w:rsidRPr="009A0F10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0F10" w:rsidRPr="00BD7989" w:rsidRDefault="009A0F10" w:rsidP="009A0F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989">
        <w:rPr>
          <w:rFonts w:ascii="Times New Roman" w:eastAsia="Times New Roman" w:hAnsi="Times New Roman" w:cs="Times New Roman"/>
          <w:b/>
          <w:sz w:val="24"/>
          <w:szCs w:val="24"/>
        </w:rPr>
        <w:t> 2.Стандарт предоставления муниципальной услуги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9A0F10" w:rsidRDefault="009A0F10" w:rsidP="009A0F1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 2.1.Наименование муниципальной услуги, предусмотренной настоящим Административным регламентом - «Выдача разрешения на размещение и эксплуатацию нестационарного торгового объекта на территории </w:t>
      </w:r>
      <w:proofErr w:type="spellStart"/>
      <w:r w:rsidR="004D7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поселения».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2.2.Органом местного самоуправления </w:t>
      </w:r>
      <w:proofErr w:type="spellStart"/>
      <w:r w:rsidR="004D77C5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уполномоченным на предоставление муниципальной услуги, предусмотренной настоящим Административным регламентом, является Исполнительный комитет </w:t>
      </w:r>
      <w:proofErr w:type="spellStart"/>
      <w:r w:rsidR="00D016BB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="00D016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поселения. 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2.3.В соответствии с требованиями </w:t>
      </w:r>
      <w:hyperlink r:id="rId12" w:history="1">
        <w:r w:rsidRPr="009A0F10">
          <w:rPr>
            <w:rFonts w:ascii="Times New Roman" w:eastAsia="Calibri" w:hAnsi="Times New Roman" w:cs="Times New Roman"/>
            <w:sz w:val="24"/>
            <w:szCs w:val="24"/>
          </w:rPr>
          <w:t>п.3 ч.1 ст.7</w:t>
        </w:r>
      </w:hyperlink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27.07.2010 №210-ФЗ «Об организации предоставления государственных и муниципальных услуг» Исполнительный комитет, предоставляющий муниципальную услугу, не вправе требовать от заявителя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 и организации, за исключением получения услуг, включенных</w:t>
      </w:r>
      <w:proofErr w:type="gramEnd"/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в перечень услуг, которые являются необходимыми и обязательными для предоставления муниципальных услуг.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2.4.Результатом предоставления муниципальной услуги, предусмотренной настоящим Административным регламентом, является одно из следующих решений: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выдача  разрешения (заключение договора) на  размещение и эксплуатацию нестационарного торгового объекта;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 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отказ в выдаче разрешения (заключении договора)  на  размещение и эксплуатацию нестационарного торгового объекта </w:t>
      </w: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оснований, указанных  в п.2.9 настоящего Административного регламента.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2.5.Срок предоставления муниципальной услуги, предусмотренной настоящим Административным регламентом, составляет 3 месяца.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2.6. Исчерпывающий перечень документов, необходимых  в соответствии с законодательными актами, для предоставления муниципальной услуги, предусмотренной настоящим Административным регламентом, следующий:</w:t>
      </w: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410"/>
        <w:gridCol w:w="4536"/>
      </w:tblGrid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80" w:firstLine="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и (или) наименование представляемого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80" w:firstLine="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Форма представления документа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80" w:firstLine="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о предоставлении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tabs>
                <w:tab w:val="left" w:pos="2075"/>
              </w:tabs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Подлинник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заявления приведена в </w:t>
            </w:r>
            <w:hyperlink r:id="rId13" w:anchor="P433" w:history="1">
              <w:r w:rsidRPr="009A0F10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приложении №1</w:t>
              </w:r>
            </w:hyperlink>
          </w:p>
          <w:p w:rsidR="009A0F10" w:rsidRPr="009A0F10" w:rsidRDefault="009A0F10" w:rsidP="009A0F10">
            <w:pPr>
              <w:spacing w:after="0" w:line="240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 подписывается заявителем лично либо его уполномоченным представителем при подаче заявления.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Документ, удостоверяющий личность заявителя </w:t>
            </w:r>
            <w:hyperlink r:id="rId14" w:anchor="P185" w:history="1">
              <w:r w:rsidRPr="009A0F1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&lt;*&gt;</w:t>
              </w:r>
            </w:hyperlink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 числа </w:t>
            </w:r>
            <w:proofErr w:type="gramStart"/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следующих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паспорт гражданина </w:t>
            </w: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Копия с </w:t>
            </w: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предъявлением подлинника или нотариально заверенная копия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паспорт гражданина иностранного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составленные на иностранном языке, подлежат переводу на русский язык. Верность перевода либо подлинность подписи переводчика должна быть удостоверена нотариально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Учредительные документы </w:t>
            </w:r>
            <w:hyperlink r:id="rId15" w:anchor="P185" w:history="1">
              <w:r w:rsidRPr="009A0F1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&lt;*&gt;</w:t>
              </w:r>
            </w:hyperlink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(для юридических лиц), из числа следующих: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F10" w:rsidRPr="009A0F10" w:rsidTr="00914839">
        <w:trPr>
          <w:trHeight w:val="20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устав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spacing w:after="160" w:line="301" w:lineRule="atLeast"/>
              <w:ind w:firstLine="8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учредительный договор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Учредительный договор представляется в случае, если он является учредительным документом юридического лица</w:t>
            </w:r>
          </w:p>
        </w:tc>
      </w:tr>
      <w:tr w:rsidR="009A0F10" w:rsidRPr="009A0F10" w:rsidTr="00BF4D3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Документ, подтверждающий полномочия представителя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>подлинник или нотариально заверенная копия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F10" w:rsidRPr="009A0F10" w:rsidTr="00BF4D3A">
        <w:trPr>
          <w:trHeight w:val="13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spacing w:after="160" w:line="301" w:lineRule="atLeast"/>
              <w:ind w:firstLine="8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Графический материал с обозначением границ испрашиваемого земельного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firstLine="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F10" w:rsidRPr="009A0F10" w:rsidTr="00A15693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10" w:rsidRPr="009A0F10" w:rsidRDefault="009A0F10" w:rsidP="009A0F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21" w:hanging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&lt;*&gt; Документ включен в перечень документов, представляемых заявителем, утвержденный </w:t>
            </w:r>
            <w:hyperlink r:id="rId16" w:history="1">
              <w:r w:rsidRPr="009A0F10">
                <w:rPr>
                  <w:rFonts w:ascii="Times New Roman" w:eastAsia="Calibri" w:hAnsi="Times New Roman" w:cs="Times New Roman"/>
                  <w:sz w:val="24"/>
                  <w:szCs w:val="24"/>
                </w:rPr>
                <w:t>п.6 ст.7</w:t>
              </w:r>
            </w:hyperlink>
            <w:r w:rsidRPr="009A0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 от 27.07.2010 №210-ФЗ «Об организации предоставления государственных и муниципальных услуг»</w:t>
            </w:r>
          </w:p>
        </w:tc>
      </w:tr>
    </w:tbl>
    <w:p w:rsidR="009A0F10" w:rsidRPr="009A0F10" w:rsidRDefault="009A0F10" w:rsidP="009A0F10">
      <w:pPr>
        <w:spacing w:after="0" w:line="301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 xml:space="preserve">2.6.1.По инициативе заявителя могут быть </w:t>
      </w:r>
      <w:proofErr w:type="gramStart"/>
      <w:r w:rsidRPr="009A0F10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представлены</w:t>
      </w:r>
      <w:proofErr w:type="gramEnd"/>
      <w:r w:rsidRPr="009A0F10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:</w:t>
      </w:r>
    </w:p>
    <w:p w:rsidR="009A0F10" w:rsidRPr="009A0F10" w:rsidRDefault="009A0F10" w:rsidP="009A0F10">
      <w:pPr>
        <w:spacing w:after="0" w:line="301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1)для индивидуальных предпринимателей - свидетельство о государственной регистрации физического лица в качестве индивидуального предпринимателя или выписка из государственного реестра об  индивидуальном предпринимателе, являющемся заявителем;</w:t>
      </w:r>
    </w:p>
    <w:p w:rsidR="009A0F10" w:rsidRPr="009A0F10" w:rsidRDefault="009A0F10" w:rsidP="009A0F10">
      <w:pPr>
        <w:spacing w:after="0" w:line="301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2)для юридического лица -  свидетельство о государственной регистрации юридического лица  или выписка из государственного реестра о юридическом лице, являющемся заявителем.</w:t>
      </w:r>
    </w:p>
    <w:p w:rsidR="009A0F10" w:rsidRPr="009A0F10" w:rsidRDefault="009A0F10" w:rsidP="009A0F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  2.7.При предоставлении муниципальной услуги запрещается требовать от заявителя: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 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муниципальными нормативными правовыми актами, регулирующими отношения,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lastRenderedPageBreak/>
        <w:t>возникающие в связи с предоставлением муниципальной услуги, в том числе настоящим Административным регламентом;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актами Республики Татарстан и муниципальными правовыми актами Исполнительного комитета </w:t>
      </w:r>
      <w:proofErr w:type="spellStart"/>
      <w:r w:rsidR="00D31522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находятся в распоряжении органов, предоставляющих муниципальную услугу, иных органов местного самоуправления, государственных органов и (или) подведомственных органов местного самоуправления и государственных органах, организациях, участвующих в предоставлении государственных или муниципальных услуг, за исключением документов, указанных</w:t>
      </w:r>
      <w:proofErr w:type="gram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в ч.6 ст.7 Федерального закона от 27.07.2010 №210-ФЗ «Об организации предоставления государственных и муниципальных услуг».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2.8.Исчерпывающий перечень оснований для отказа в приеме документов необходимых для предоставления муниципальной услуги: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предоставление заявления лицом, не уполномоченным в установленном порядке на подачу документов;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представление документов, текст которых не подлежит прочтению, документов с приписками, подчистками, помарками;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отсутствие документа, удостоверяющего личность заявителя или его уполномоченного представителя.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 2.9.Исчерпывающий перечень оснований для отказа в предоставлении муниципальной услуги, предусмотренной настоящим административным регламентом: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в заявлении не указаны сведения, необходимые для получения муниципальной услуги;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представление неполного пакета документов, указанных в 2.6 настоящего  Административного регламента;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выявление недостоверной информации о хозяйствующем субъекте в представленных документах;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истечение срока действия представленных документов;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несоответствие </w:t>
      </w: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заявленного места расположения, </w:t>
      </w:r>
      <w:r w:rsidRPr="009A0F1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вида, специализации</w:t>
      </w: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нестационарного торгового объекта, </w:t>
      </w: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proofErr w:type="gramEnd"/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заявлении, утвержденной Схеме размещения</w:t>
      </w:r>
      <w:r w:rsidRPr="009A0F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поступление заявления при наличии действующего разрешения на размещение нестационарного торгового объекта по указанному адресу с аналогичным ассортиментом, выданного по заявлению, поступившему ранее;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праздничных, общественно-политических, спортивных и культурно-зрелищных мероприятий (далее - мероприятия) на территории </w:t>
      </w:r>
      <w:proofErr w:type="spellStart"/>
      <w:r w:rsidR="008C4952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не планируется в период, указанный в заявлении;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дни проведения мероприятий нестационарный торговый объект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размещение нестационарного торгового объекта в заявленном месте будет препятствовать проведению мероприятия, движению транспорта и (или) пешеходов.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2.10.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2.11.Максимальный срок ожидания заявителем в очереди при подаче заявления о предоставлении муниципальной услуги, предусмотренной настоящим Административным регламентом, не должен превышать 15 минут.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Срок ожидания заявителем в очереди при получении результата предоставления муниципальной услуги, предусмотренной настоящим Административным регламентом, не должен превышать 15 минут.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2.12.Срок регистрации заявления о предоставлении муниципальной услуги, предусмотренной настоящим Административным регламентом, в течение одного рабочего дня (дня фактического поступления заявления в Исполнительный комитет).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2.13.Требования к помещениям, в которых предоставляется муниципальная услуга: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1)услуга предоставляется в помещении Исполнительного комитета, соответствующем санитарно-эпидемиологическим и противопожарным правилам и нормативам, помещения должны быть оборудованы средствами оповещения о возникновении чрезвычайной ситуации;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lastRenderedPageBreak/>
        <w:t>2)в помещениях должны быть места для информирования, получения информации и заполнения необходимых документов, размещен информационный стенд, содержащий настоящий административный регламент, график работы специалистов, образцы документов, заполняемых Заявителем;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3)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здание, в котором осуществляется прием заявителей, оборудовано входом, обеспечивающим свободный доступ заявителей в здание,  располагается с учетом пешеходной доступности (не более 10 минут) от остановок общественного транспорта. Для ожидания  и приема заявителей отводятся помещения, оборудованные стульями.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4)на территории, прилегающей к зданию, в котором осуществляется прием заявителей, имеются места, предназначенные для парковки автомобилей.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5)в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здании, в котором предоставляется муниципальная услуга, создаются условия для прохода инвалидов.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гражданами.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2.14.Показателями доступности муниципальной услуги являются: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1)информированность заявителя о получении муниципальной услуги (содержание, порядок и условия ее получения), в том числе в сети Интернет;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2)комфортность ожидания при предоставлении муниципальной услуги (оснащенные места ожидания, санитарно-гигиенические условия помещения (освещенность, просторность, отопление), эстетическое оформление);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3)транспортная и пешеходная доступность Исполнительного комитета, осуществляющего предоставление муниципальной услуги;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4)обеспечение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5)возможность обжалования действий (бездействия) и решений, осуществляемых и принятых в ходе предоставления муниципальной услуги в досудебном и судебном порядке.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2.15.Показателями качества муниципальной услуги являются: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1)наличие информационной системы, автоматизирующей процесс предоставления услуги; 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2)соблюдение сроков предоставления муниципальной услуги;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3)доля заявителей, удовлетворенных  качеством предоставления услуги, от общего числа заявителей;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4)количество обоснованных жалоб на нарушение административного регламента предоставления услуги;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5)доля обоснованных жалоб от общего количества обращений за получением услуги;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6)количество обращений в судебные органы для обжалования действий (бездействия) и (или) решений должностных лиц при предоставлении услуги.</w:t>
      </w:r>
    </w:p>
    <w:p w:rsidR="009A0F10" w:rsidRPr="009A0F10" w:rsidRDefault="009A0F10" w:rsidP="00BF4D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9A0F10">
        <w:rPr>
          <w:rFonts w:ascii="Times New Roman" w:eastAsia="Calibri" w:hAnsi="Times New Roman" w:cs="Times New Roman"/>
          <w:sz w:val="24"/>
          <w:szCs w:val="24"/>
        </w:rPr>
        <w:t>создание условий инвалидам для беспрепятственного доступа к муниципальным услугам наравне с другими гражданами: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оборудование на прилегающих к зданию территориях мест для парковки автотранспортных средств инвалидов;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оказание инвалидам необходимой помощи в доступной для них форме в уяснении порядка предоставления и получения муниципальной услуги, в оформлении установленных регламентом  ее предоставления документов, в совершении ими других необходимых для 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получения услуги действий;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надлежащее размещение носителей информации о порядке предоставления муниципальной услуги, ее оформлении в доступной для инвалидов форме с учетом ограничений их жизнедеятельности;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обеспечение допуска к месту предоставления муниципальной услуги собаки-проводника при наличии документа, подтверждающего ее специальное обучение, выданного в </w:t>
      </w:r>
      <w:hyperlink r:id="rId17" w:history="1">
        <w:r w:rsidRPr="009A0F1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порядке</w:t>
        </w:r>
      </w:hyperlink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, утвержденном приказом Министерства труда и социальной защиты Российской Федерации от 22.06.2015 №386н «Об утверждении формы документа, подтверждающего специальное обучение собаки-проводника, и порядка его выдачи»;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оказание специалистами, предоставляющими муниципальные услуги населению  иной необходимой инвалидам помощи в преодолении барьеров, мешающих получению ими услуг наравне с другими гражданами.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Pr="00BD7989" w:rsidRDefault="009A0F10" w:rsidP="009A0F1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989">
        <w:rPr>
          <w:rFonts w:ascii="Times New Roman" w:eastAsia="Times New Roman" w:hAnsi="Times New Roman" w:cs="Times New Roman"/>
          <w:b/>
          <w:sz w:val="24"/>
          <w:szCs w:val="24"/>
        </w:rPr>
        <w:t>3.Состав, последовательность и сроки выполнения</w:t>
      </w:r>
    </w:p>
    <w:p w:rsidR="009A0F10" w:rsidRPr="00BD7989" w:rsidRDefault="009A0F10" w:rsidP="009A0F1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989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административных процедур, требования к порядку их выполнения</w:t>
      </w:r>
    </w:p>
    <w:p w:rsidR="009A0F10" w:rsidRPr="009A0F10" w:rsidRDefault="009A0F10" w:rsidP="009A0F1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3.1.Предоставление муниципальной услуги, предусмотренной настоящим Административным регламентом, включает следующие административные процедуры: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1)прием и регистрация письменного  заявления об оказании муниципальной услуги с необходимым пакетом документов;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рассмотрение документов и проверка содержащихся в них сведений;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3)передача  документов в Палату имущественных и земельных отношений  (далее – ПИЗО) для организации и проведения аукциона на размещение и эксплуатацию нестационарного торгового объекта;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4)проведение аукциона;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5)подготовка разрешения (договора) на размещение и эксплуатацию нестационарного торгового объекта;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6) выдача результата предоставления муниципальной услуги.</w:t>
      </w:r>
    </w:p>
    <w:p w:rsidR="009A0F10" w:rsidRPr="009A0F10" w:rsidRDefault="009A0F10" w:rsidP="009A0F10">
      <w:pPr>
        <w:spacing w:after="0" w:line="240" w:lineRule="auto"/>
        <w:ind w:right="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Блок-схема последовательности административных процедур при предоставлении муниципальной услуги, предусмотренной настоящим Административным регламентом, приведена в приложении №2 к настоящему Административному регламенту.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3.2.Прием и регистрация письменного  заявления об оказании муниципальной услуги.</w:t>
      </w:r>
    </w:p>
    <w:p w:rsidR="009A0F10" w:rsidRPr="009A0F10" w:rsidRDefault="009A0F10" w:rsidP="009A0F10">
      <w:pPr>
        <w:spacing w:after="0" w:line="240" w:lineRule="auto"/>
        <w:ind w:right="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Основанием для начала административной процедуры является обращение заявителя (представителя заявителя при наличии доверенности) в Исполнительный комитет с заявлением по форме согласно приложению №1 к настоящему Административному регламенту, с приложением комплекта документов (заверенных копий), указанных в п.2.6 настоящего Административного регламента, необходимых для оказания муниципальной услуги.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Указанные в п.2.6 настоящего Административного регламента документы предоставляются  в Исполнительный комитет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на личном приеме у специалиста Исполнительный комитета.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Заявление подается в 2-х экземплярах.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На заявлении должностное лицо, принявшее комплект документов на личном приеме, делает пометку «документы приняты для рассмотрения», ставит свою подпись, дату  и регистрирует  в Журнале регистрации заявлений </w:t>
      </w:r>
      <w:r w:rsidRPr="009A0F10">
        <w:rPr>
          <w:rFonts w:ascii="Times New Roman" w:eastAsia="Calibri" w:hAnsi="Times New Roman" w:cs="Times New Roman"/>
          <w:sz w:val="24"/>
          <w:szCs w:val="24"/>
        </w:rPr>
        <w:t>на размещение и эксплуатацию нестационарных торговых объектов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.  Один экземпляр заявления с отметкой о приеме документов специалист возвращает заявителю. Срок регистрации заявления - в течение 1 рабочего дня.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Результатом исполнения административной процедуры является зарегистрированное заявление.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3.3.</w:t>
      </w:r>
      <w:r w:rsidRPr="009A0F10">
        <w:rPr>
          <w:rFonts w:ascii="Times New Roman" w:eastAsia="Calibri" w:hAnsi="Times New Roman" w:cs="Times New Roman"/>
          <w:sz w:val="24"/>
          <w:szCs w:val="24"/>
        </w:rPr>
        <w:t>Рассмотрение документов и проверка содержащихся в них сведений.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получение специалистом </w:t>
      </w: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Исполнительный</w:t>
      </w:r>
      <w:proofErr w:type="gram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комитета зарегистрированного заявления с приложением  комплекта документов.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Специалист Исполнительный комитета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в течение 5 рабочих  дней со дня регистрации заявления: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1)осуществляет проверку сведений, содержащихся в документах, путем проведения формальной проверки (производится оценка внешнего вида документа: наличие реквизитов, номера, даты, подписей, отсутствие исправлений, приписок, подчисток, помарок);</w:t>
      </w:r>
      <w:proofErr w:type="gramEnd"/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2)направляет межведомственные запросы: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в Управление Федеральной налоговой службы по Республики Татарстан о постановке заявителя на учет в налоговом органе;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3)проверяет соответствие заявленного места расположения, </w:t>
      </w:r>
      <w:r w:rsidRPr="009A0F1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вида, специализации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нестационарного торгового объекта, указанного в заявлении, утвержденной Схеме размещения;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4)проверяет </w:t>
      </w:r>
      <w:r w:rsidRPr="009A0F1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наличие действующего разрешения на размещение нестационарного торгового объекта по указанному адресу с аналогичным ассортиментом, выданного по заявлению, поступившему ранее;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Исполнительн</w:t>
      </w:r>
      <w:r w:rsidR="003A56F4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комитета на основании установленных сведений готовит документы для передачи в ПИЗО для организации и проведения аукциона на размещение и эксплуатацию нестационарного торгового объекта.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административной процедуры является: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1.Принятие решения о подготовке разрешения  на размещение и эксплуатацию нестационарного торгового объекта во время проведения мероприятия.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2.Принятие решения о подготовке разрешения на размещение и эксплуатацию нестационарного торгового объекта на сезонный период.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3.Передача  документов в ПИЗО для проведения аукциона.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4.Принятие решения о подготовке письма об отказе в предоставлении муниципальной услуги.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3.4.Основанием для начала административной процедуры «Проведение аукциона» является поступление документов в ПИЗО.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magenta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ПИЗО организует подготовку и проведение аукциона на размещение и эксплуатацию</w:t>
      </w:r>
      <w:r w:rsidRPr="009A0F1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нестационарного торгового объекта на территории </w:t>
      </w:r>
      <w:proofErr w:type="spellStart"/>
      <w:r w:rsidR="00C32A9E">
        <w:rPr>
          <w:rFonts w:ascii="Times New Roman" w:eastAsia="Times New Roman" w:hAnsi="Times New Roman" w:cs="Times New Roman"/>
          <w:bCs/>
          <w:sz w:val="24"/>
          <w:szCs w:val="24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сельского поселения в соответствии с разделом </w:t>
      </w:r>
      <w:r w:rsidRPr="009A0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«Порядок проведения аукциона на право размещения и эксплуатации НТО»</w:t>
      </w:r>
      <w:r w:rsidRPr="009A0F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Срок подготовки и проведения аукциона – 2 месяца.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 административной процедуры является подписание протокола о результатах аукциона.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3.5.Основанием для начала административной процедуры «Подготовка разрешения (договора) на размещение и эксплуатацию нестационарного торгового объекта» является: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принятое решение о подготовке разрешения  на размещение и эксплуатацию нестационарного торгового объекта во время проведения мероприятия;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принятое решение о подготовке разрешения на размещение и эксплуатацию нестационарного торгового объекта на сезонный период;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от ПИЗО  в Исполнительный комитет подписанного протокола о результатах аукциона и документов, подтверждающих оплату победителем стоимости права на заключение договора на размещение и эксплуатацию нестационарного торгового объекта.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Исполнительн</w:t>
      </w:r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комитета готовит  разрешение  (договор) на размещение и эксплуатацию нестационарного торгового объекта (приложение №3,4 к настоящему Административному регламенту), обеспечивает его подписание </w:t>
      </w:r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главой </w:t>
      </w:r>
      <w:proofErr w:type="spellStart"/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>Шлангов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ского</w:t>
      </w:r>
      <w:proofErr w:type="spellEnd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поселения, регистрирует в книге учета выданных разрешений (договоров). Разрешение (договор)  заключается Исполнительным комитетом на каждый нестационарный торговый объект. Договор заключается в 2-х экземплярах, по одному для каждой стороны.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Срок исполнения административной процедуры – 10 рабочих дней.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административной процедуры является  подготовленное  разрешение (договор) на размещение и эксплуатацию нестационарного торгового объекта.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3.6.Основанием для начала административной процедуры «Подготовка письма об отказе в предоставлении муниципальной услуги» является принятое решение о подготовке письма об отказе в предоставлении муниципальной услуги.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Специалист Исполнительн</w:t>
      </w:r>
      <w:r w:rsidR="00BD7989">
        <w:rPr>
          <w:rFonts w:ascii="Times New Roman" w:eastAsia="Calibri" w:hAnsi="Times New Roman" w:cs="Times New Roman"/>
          <w:sz w:val="24"/>
          <w:szCs w:val="24"/>
        </w:rPr>
        <w:t>ого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комитета готовит  письмо об отказе в  выдаче  разрешения (заключении договора) на размещение и эксплуатацию нестационарного торгового объекта с указанием причин отказа.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Письмо об отказе в предоставлении муниципальной услуги, оформляется на бланке Исполнительного комитета </w:t>
      </w:r>
      <w:proofErr w:type="spellStart"/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>Шланговского</w:t>
      </w:r>
      <w:proofErr w:type="spellEnd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за подписью </w:t>
      </w:r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главы </w:t>
      </w:r>
      <w:proofErr w:type="spellStart"/>
      <w:r w:rsidR="00BD7989">
        <w:rPr>
          <w:rFonts w:ascii="Times New Roman" w:eastAsia="Calibri" w:hAnsi="Times New Roman" w:cs="Times New Roman"/>
          <w:sz w:val="24"/>
          <w:szCs w:val="24"/>
          <w:lang w:eastAsia="ru-RU"/>
        </w:rPr>
        <w:t>Шланг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овского</w:t>
      </w:r>
      <w:proofErr w:type="spellEnd"/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административной процедуры является подготовленное письмо об отказе в предоставлении муниципальной услуги.  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3.7.Основанием для начала административной процедуры «Выдача (направление) результата предоставления муниципальной услуги» является регистрация разрешения (договора) на размещение и эксплуатацию нестационарного торгового объекта либо письма об отказе в  выдаче  разрешения (договора) на размещение и эксплуатацию нестационарного торгового объекта.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В срок, не превышающий 3 рабочих  дней со дня регистрации указанных документов, специалист Исполнительн</w:t>
      </w:r>
      <w:r w:rsidR="006F4834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комитета  оповещает по телефону либо в письменном виде заявителя.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A0F10">
        <w:rPr>
          <w:rFonts w:ascii="Times New Roman" w:eastAsia="Calibri" w:hAnsi="Times New Roman" w:cs="Times New Roman"/>
          <w:sz w:val="24"/>
          <w:szCs w:val="24"/>
          <w:lang w:eastAsia="ru-RU"/>
        </w:rPr>
        <w:t>Выдача  разрешения (договора) на размещение и эксплуатацию нестационарного торгового объекта либо письма об отказе в выдаче разрешения на размещение и эксплуатацию нестационарного торгового объекта осуществляется при предъявлении документа, удостоверяющего личность заявителя, или его уполномоченному представителю при предъявлении документа, удостоверяющего личность, и доверенности. В случае  неявки заявителя, письмо об отказе в предоставлении муниципальной услуги может быть направлено по почтовому адресу, указанному в заявлении.</w:t>
      </w:r>
    </w:p>
    <w:p w:rsidR="009A0F10" w:rsidRPr="009A0F10" w:rsidRDefault="009A0F10" w:rsidP="009A0F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0F10" w:rsidRPr="006F4834" w:rsidRDefault="009A0F10" w:rsidP="009A0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4834">
        <w:rPr>
          <w:rFonts w:ascii="Times New Roman" w:eastAsia="Calibri" w:hAnsi="Times New Roman" w:cs="Times New Roman"/>
          <w:b/>
          <w:sz w:val="24"/>
          <w:szCs w:val="24"/>
        </w:rPr>
        <w:t xml:space="preserve">4.Порядок и форма </w:t>
      </w:r>
      <w:proofErr w:type="gramStart"/>
      <w:r w:rsidRPr="006F4834">
        <w:rPr>
          <w:rFonts w:ascii="Times New Roman" w:eastAsia="Calibri" w:hAnsi="Times New Roman" w:cs="Times New Roman"/>
          <w:b/>
          <w:sz w:val="24"/>
          <w:szCs w:val="24"/>
        </w:rPr>
        <w:t>контроля за</w:t>
      </w:r>
      <w:proofErr w:type="gramEnd"/>
      <w:r w:rsidRPr="006F4834">
        <w:rPr>
          <w:rFonts w:ascii="Times New Roman" w:eastAsia="Calibri" w:hAnsi="Times New Roman" w:cs="Times New Roman"/>
          <w:b/>
          <w:sz w:val="24"/>
          <w:szCs w:val="24"/>
        </w:rPr>
        <w:t xml:space="preserve"> исполнением настоящего </w:t>
      </w:r>
    </w:p>
    <w:p w:rsidR="009A0F10" w:rsidRPr="006F4834" w:rsidRDefault="009A0F10" w:rsidP="009A0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4834">
        <w:rPr>
          <w:rFonts w:ascii="Times New Roman" w:eastAsia="Calibri" w:hAnsi="Times New Roman" w:cs="Times New Roman"/>
          <w:b/>
          <w:sz w:val="24"/>
          <w:szCs w:val="24"/>
        </w:rPr>
        <w:t>Административного регламента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4.1.Текущий контроль надлежащего исполнения служебных обязанностей при предоставлении муниципальной услуги, предусмотренной настоящим Административным регламентом (далее – текущий контроль), осуществляется </w:t>
      </w:r>
      <w:r w:rsidR="00B705D1">
        <w:rPr>
          <w:rFonts w:ascii="Times New Roman" w:eastAsia="Times New Roman" w:hAnsi="Times New Roman" w:cs="Times New Roman"/>
          <w:sz w:val="24"/>
          <w:szCs w:val="24"/>
        </w:rPr>
        <w:t>главой сельского поселения</w:t>
      </w:r>
      <w:proofErr w:type="gramStart"/>
      <w:r w:rsidR="00B705D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специалистами (должностными лицами) Исполнительн</w:t>
      </w:r>
      <w:r w:rsidR="00B705D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комитета</w:t>
      </w: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положений настоящего Административного регламента, нормативных правовых актов Российской Федерации и (или) Республики Татарстан.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Периодичность осуществления текущего контроля устанавливается </w:t>
      </w:r>
      <w:r w:rsidR="00B705D1">
        <w:rPr>
          <w:rFonts w:ascii="Times New Roman" w:eastAsia="Times New Roman" w:hAnsi="Times New Roman" w:cs="Times New Roman"/>
          <w:sz w:val="24"/>
          <w:szCs w:val="24"/>
        </w:rPr>
        <w:t>главой сельского поселения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4.2.Проведение проверок может носить плановый характер (осуществляться на основании годовых или полугодовых планов работы Исполнительного комитета) либо внеплановый характер (в связи с конкретным обращением заявителя). Плановые проверки проводятся по распоряжению </w:t>
      </w:r>
      <w:r w:rsidR="00B705D1">
        <w:rPr>
          <w:rFonts w:ascii="Times New Roman" w:eastAsia="Times New Roman" w:hAnsi="Times New Roman" w:cs="Times New Roman"/>
          <w:sz w:val="24"/>
          <w:szCs w:val="24"/>
        </w:rPr>
        <w:t>главы сельского поселения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, внеплановые проверки проводятся в случае поступления жалоб заявителей.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При осуществлении мероприятий по контролю могут рассматриваться все вопросы, связанные с предоставлением муниципальной услуги, предусмотренной настоящим Административным регламентом (комплексные проверки).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4.3.</w:t>
      </w:r>
      <w:r w:rsidRPr="009A0F10">
        <w:rPr>
          <w:rFonts w:ascii="Times New Roman" w:eastAsia="Calibri" w:hAnsi="Times New Roman" w:cs="Times New Roman"/>
          <w:sz w:val="24"/>
          <w:szCs w:val="24"/>
        </w:rPr>
        <w:t>В ходе плановых проверок должностными лицами проверяется: знание ответственными лицами требований Регламента оказания услуги, нормативных правовых актов, устанавливающих требования к исполнению муниципальной услуги; соблюдение ответственными лицами сроков и последовательности исполнения административных процедур; правильность и своевременность информирования заявителей об изменении административных процедур, предусмотренных настоящим Регламентом; устранение нарушений и недостатков, выявленных в ходе предыдущей плановой проверки.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4.4.Специалисты (должностные лица) Исполнительного комитета несут дисциплинарную, административную и иную ответственность за несоблюдение сроков и последовательности совершения административных процедур при предоставлении муниципальной услуги, предусмотренной настоящим Административным регламентом.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lastRenderedPageBreak/>
        <w:t>4.5.О мерах, принятых в отношении виновных в нарушении законодательства Российской Федерации и (или) Республики Татарстан, положений настоящего Административного регламента специалистов (должностных лиц),  в течение 15 рабочих дней со дня принятия таких мер сообщается в письменной форме лицу, права, свободы и (или) законные интересы которого нарушены и от которого поступило обращение о нарушении его прав, свобод и (или) законных интересов.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4.6. </w:t>
      </w: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В целях участия в осуществлении контроля за исполнением настоящего административного регламента граждане, их объединения и организации вправе обращаться к руководителю Исполнительный комитета по вопросам, касающимся исполнения специалистами (должностными лицами) Исполнительный комитета  положений Административного регламента, инициировать проведение проверок исполнения положений Административного регламента, осуществлять иные предусмотренные законодательством Российской Федерации и (или) Республики Татарстан.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4.7.Ответственность должностных лиц за решения и действия (бездействие) принимаемые в ходе предоставления муниципальной услуги: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0F10" w:rsidRPr="009A0F10" w:rsidRDefault="009A0F10" w:rsidP="009A0F1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0F10" w:rsidRPr="00C32A9E" w:rsidRDefault="009A0F10" w:rsidP="00BF4D3A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2A9E">
        <w:rPr>
          <w:rFonts w:ascii="Times New Roman" w:eastAsia="Times New Roman" w:hAnsi="Times New Roman" w:cs="Times New Roman"/>
          <w:b/>
          <w:sz w:val="24"/>
          <w:szCs w:val="24"/>
        </w:rPr>
        <w:t>5.Досудебный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</w:t>
      </w:r>
      <w:r w:rsidR="00BF4D3A" w:rsidRPr="00C32A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2A9E">
        <w:rPr>
          <w:rFonts w:ascii="Times New Roman" w:eastAsia="Times New Roman" w:hAnsi="Times New Roman" w:cs="Times New Roman"/>
          <w:b/>
          <w:sz w:val="24"/>
          <w:szCs w:val="24"/>
        </w:rPr>
        <w:t>муниципальной услуги</w:t>
      </w:r>
    </w:p>
    <w:p w:rsidR="009A0F10" w:rsidRPr="009A0F10" w:rsidRDefault="009A0F10" w:rsidP="009A0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5.1.Заявители (их уполномоченные представители) имеют право на обжалование действий или бездействия должностных лиц Исполнительного комитета в досудебном порядке.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1)нарушение срока регистрации запроса заявителя о предоставлении муниципальной услуги;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2)нарушение срока предоставления муниципальной услуги;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3)требование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муниципальными нормативными правовыми актами Исполнительного комитета </w:t>
      </w:r>
      <w:proofErr w:type="spellStart"/>
      <w:r w:rsidR="00DE49FA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="00DE49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для предоставления муниципальной услуги;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4)отказ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муниципальными нормативными правовыми актами Исполнительного комитета </w:t>
      </w:r>
      <w:proofErr w:type="spellStart"/>
      <w:r w:rsidR="00DE49FA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для предоставления муниципальной услуги;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муниципальными нормативными правовыми актами Исполнительного комитета </w:t>
      </w:r>
      <w:proofErr w:type="spellStart"/>
      <w:r w:rsidR="00DE49FA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="00DE49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6)отказ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Жалоба подается в письменной форме на бумажном носителе, в электронной форме руководителю органа, предоставляющего муниципальную услугу (</w:t>
      </w:r>
      <w:r w:rsidR="00DE49FA">
        <w:rPr>
          <w:rFonts w:ascii="Times New Roman" w:eastAsia="Times New Roman" w:hAnsi="Times New Roman" w:cs="Times New Roman"/>
          <w:sz w:val="24"/>
          <w:szCs w:val="24"/>
        </w:rPr>
        <w:t>Главе  сельского поселения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5.2.Жалоба должна содержать: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lastRenderedPageBreak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личную подпись и дату заполнения.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5.3.Жалоба,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  дней со дня ее регистрации.</w:t>
      </w:r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должностным лицом, наделенным полномочиями по рассмотрению жалоб, в течение 5 рабочих дней со дня ее регистрации.</w:t>
      </w:r>
      <w:proofErr w:type="gramEnd"/>
    </w:p>
    <w:p w:rsidR="009A0F10" w:rsidRPr="009A0F10" w:rsidRDefault="009A0F10" w:rsidP="009A0F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Случаи, при которых срок рассмотрения жалобы может быть сокращен, могут быть установлены Правительством Российской Федерации.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5.4.По результатам рассмотрения жалобы орган, предоставляющий муниципальную услугу, принимает одно из следующих решений:</w:t>
      </w:r>
    </w:p>
    <w:p w:rsidR="009A0F10" w:rsidRPr="009A0F10" w:rsidRDefault="009A0F10" w:rsidP="009A0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нормативными правовыми актами Исполнительного комитета </w:t>
      </w:r>
      <w:proofErr w:type="spellStart"/>
      <w:r w:rsidR="005D5C54">
        <w:rPr>
          <w:rFonts w:ascii="Times New Roman" w:eastAsia="Times New Roman" w:hAnsi="Times New Roman" w:cs="Times New Roman"/>
          <w:sz w:val="24"/>
          <w:szCs w:val="24"/>
        </w:rPr>
        <w:t>Шланговского</w:t>
      </w:r>
      <w:proofErr w:type="spellEnd"/>
      <w:r w:rsidR="005D5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а также в иных формах;</w:t>
      </w:r>
      <w:proofErr w:type="gramEnd"/>
    </w:p>
    <w:p w:rsidR="009A0F10" w:rsidRPr="009A0F10" w:rsidRDefault="009A0F10" w:rsidP="009A0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2)отказывает в удовлетворении жалобы. 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Ответ о результатах рассмотрения жалобы (о результатах рассмотрения жалобы по существу) может не даваться в случаях, предусмотренных Федеральным законом от 02.05.2006 №59-ФЗ «О порядке рассмотрения обращений граждан Российской Федерации». При этом должностным лицом, рассматривающим жалобу, должны соблюдаться требования, установленные указанным Федеральным законом.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5.5.Не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5.6.Предметом досудебного  (внесудебного) обжалования являются: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1)решения Исполнительного комитета или должностных лиц Исполнительного комитета в ходе предоставления муниципальной услуги,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 xml:space="preserve">2)действия (бездействия) Исполнительного комитета или должностных лиц Исполнительного комитета, осуществленные в ходе предоставления муниципальной услуги. 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5.7.В ходе досудебного обжалования заявитель имеет право: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1)представлять дополнительные документы и материалы,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2)знакомиться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lastRenderedPageBreak/>
        <w:t>3)получать письменный ответ по существу поставленных в жалобе вопросов, уведомление о переадресации письменной жалобы в орган или специалисту, в компетенцию которых входит решение поставленных в ней вопросов,</w:t>
      </w:r>
    </w:p>
    <w:p w:rsidR="009A0F10" w:rsidRPr="009A0F10" w:rsidRDefault="009A0F10" w:rsidP="009A0F1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4)обращаться с жалобой на принятое по обращению решение,</w:t>
      </w:r>
    </w:p>
    <w:p w:rsidR="009A0F10" w:rsidRPr="009A0F10" w:rsidRDefault="009A0F10" w:rsidP="009A0F1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0F10">
        <w:rPr>
          <w:rFonts w:ascii="Times New Roman" w:eastAsia="Calibri" w:hAnsi="Times New Roman" w:cs="Times New Roman"/>
          <w:color w:val="000000"/>
          <w:sz w:val="24"/>
          <w:szCs w:val="24"/>
        </w:rPr>
        <w:t>5)обращаться с заявлением о прекращении рассмотрения жалобы.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5.8.Перечень оснований для отказа в рассмотрении жалобы либо приостановления ее рассмотрения.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1)наличие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2)отсутствие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3)наличие вступившего в законную силу решения суда, арбитражного суда по жалобе о том же предмете и по тем же основаниям;</w:t>
      </w:r>
    </w:p>
    <w:p w:rsidR="009A0F10" w:rsidRPr="009A0F10" w:rsidRDefault="009A0F10" w:rsidP="009A0F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10">
        <w:rPr>
          <w:rFonts w:ascii="Times New Roman" w:eastAsia="Calibri" w:hAnsi="Times New Roman" w:cs="Times New Roman"/>
          <w:sz w:val="24"/>
          <w:szCs w:val="24"/>
        </w:rPr>
        <w:t>4)подача жалобы лицом, полномочия которого не подтверждены в порядке, установленном законодательством Российской Федерации.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5.9.Действия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заявителем в </w:t>
      </w:r>
      <w:proofErr w:type="spellStart"/>
      <w:r w:rsidR="006B3CCB">
        <w:rPr>
          <w:rFonts w:ascii="Times New Roman" w:eastAsia="Times New Roman" w:hAnsi="Times New Roman" w:cs="Times New Roman"/>
          <w:sz w:val="24"/>
          <w:szCs w:val="24"/>
        </w:rPr>
        <w:t>Дрожжановском</w:t>
      </w:r>
      <w:proofErr w:type="spellEnd"/>
      <w:r w:rsidR="006B3C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A0F10">
        <w:rPr>
          <w:rFonts w:ascii="Times New Roman" w:eastAsia="Times New Roman" w:hAnsi="Times New Roman" w:cs="Times New Roman"/>
          <w:sz w:val="24"/>
          <w:szCs w:val="24"/>
        </w:rPr>
        <w:t xml:space="preserve"> суде в порядке и в сроки, которые установлены гражданским процессуальным законодательством Российской Федерации. Порядок рассмотрения и разрешения судом жалобы, указанной в настоящем пункте, установлен гражданским процессуальным законодательством Российской Федерации.</w:t>
      </w:r>
    </w:p>
    <w:p w:rsidR="009A0F10" w:rsidRPr="009A0F10" w:rsidRDefault="009A0F10" w:rsidP="009A0F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F1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2859" w:rsidRDefault="009F2859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859" w:rsidRDefault="009F2859" w:rsidP="00030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4839" w:rsidRDefault="0091483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4839" w:rsidRDefault="0091483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4839" w:rsidRDefault="0091483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4839" w:rsidRDefault="0091483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4839" w:rsidRDefault="0091483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F10" w:rsidRDefault="009A0F10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F2859" w:rsidRPr="00BF4D3A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F4D3A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Приложение №1</w:t>
      </w:r>
    </w:p>
    <w:p w:rsidR="009F2859" w:rsidRPr="00BF4D3A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F4D3A">
        <w:rPr>
          <w:rFonts w:ascii="Times New Roman" w:eastAsia="Calibri" w:hAnsi="Times New Roman" w:cs="Times New Roman"/>
          <w:sz w:val="20"/>
          <w:szCs w:val="20"/>
          <w:lang w:eastAsia="ru-RU"/>
        </w:rPr>
        <w:t>к Административному регламенту</w:t>
      </w:r>
      <w:bookmarkStart w:id="1" w:name="Par432"/>
      <w:bookmarkEnd w:id="1"/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на размещение и эксплуатацию нестационарного торгового объекта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на территории </w:t>
      </w:r>
      <w:proofErr w:type="spellStart"/>
      <w:r w:rsidR="00B84537">
        <w:rPr>
          <w:rFonts w:ascii="Times New Roman" w:eastAsia="Calibri" w:hAnsi="Times New Roman" w:cs="Times New Roman"/>
          <w:sz w:val="24"/>
          <w:szCs w:val="24"/>
        </w:rPr>
        <w:t>Шланговского</w:t>
      </w:r>
      <w:proofErr w:type="spell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1. Наименование хозяйствующего субъекта, ФИО индивидуального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предпринимателя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2. Юридический и фактический адрес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3. Номера телефона, факса, адрес электронной почты (при наличии)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4. Сведения о руководителе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ФИО____________________________________________________________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5. Номера телефонов, факса (при наличии)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6. Номер места в схеме размещения нестационарных торговых объектов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7. Вид торгового объекта, который планируется использовать для осуществления торговой деятельности 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8. Планируемая специализация нестационарного торгового объекта 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9. Планируемые сроки размещения нестационарного торгового объекта 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С «____»_______________20__г. по «_____» _________________20__г.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К заявке прилагаются следующие документы: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(дата)                      (подпись)                    (расшифровка подписи)</w:t>
      </w: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BF4D3A" w:rsidRDefault="00BF4D3A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9F2859" w:rsidRPr="00BF4D3A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</w:rPr>
      </w:pPr>
      <w:r w:rsidRPr="00BF4D3A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</w:t>
      </w:r>
    </w:p>
    <w:p w:rsidR="009F2859" w:rsidRPr="00BF4D3A" w:rsidRDefault="009F2859" w:rsidP="009F2859">
      <w:pPr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</w:rPr>
      </w:pPr>
      <w:r w:rsidRPr="00BF4D3A">
        <w:rPr>
          <w:rFonts w:ascii="Times New Roman" w:eastAsia="Times New Roman" w:hAnsi="Times New Roman" w:cs="Times New Roman"/>
          <w:sz w:val="20"/>
          <w:szCs w:val="20"/>
        </w:rPr>
        <w:t>к Административному регламенту</w:t>
      </w:r>
    </w:p>
    <w:p w:rsidR="009F2859" w:rsidRPr="009F2859" w:rsidRDefault="009F2859" w:rsidP="009F2859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2859">
        <w:rPr>
          <w:rFonts w:ascii="Times New Roman" w:eastAsia="Times New Roman" w:hAnsi="Times New Roman" w:cs="Times New Roman"/>
          <w:sz w:val="24"/>
          <w:szCs w:val="24"/>
        </w:rPr>
        <w:t>Блок-схема</w:t>
      </w:r>
    </w:p>
    <w:p w:rsidR="009F2859" w:rsidRPr="009F2859" w:rsidRDefault="009F2859" w:rsidP="009F2859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2859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9F2859" w:rsidRPr="009F2859" w:rsidRDefault="009F2859" w:rsidP="009F2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048AA4" wp14:editId="7A47909D">
            <wp:extent cx="5943600" cy="2876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8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83CB7A" wp14:editId="2921C54A">
            <wp:extent cx="5943600" cy="5238750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4D3A" w:rsidRDefault="00BF4D3A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F2859" w:rsidRPr="00BF4D3A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F4D3A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9F2859" w:rsidRPr="00BF4D3A" w:rsidRDefault="009F2859" w:rsidP="009F2859">
      <w:pPr>
        <w:spacing w:after="0" w:line="240" w:lineRule="auto"/>
        <w:ind w:left="6946"/>
        <w:rPr>
          <w:rFonts w:ascii="Times New Roman" w:eastAsia="Times New Roman" w:hAnsi="Times New Roman" w:cs="Times New Roman"/>
          <w:sz w:val="20"/>
          <w:szCs w:val="20"/>
        </w:rPr>
      </w:pPr>
      <w:r w:rsidRPr="00BF4D3A">
        <w:rPr>
          <w:rFonts w:ascii="Times New Roman" w:eastAsia="Times New Roman" w:hAnsi="Times New Roman" w:cs="Times New Roman"/>
          <w:sz w:val="20"/>
          <w:szCs w:val="20"/>
        </w:rPr>
        <w:t>к Административному регламенту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Разрешение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на размещение  и эксплуатацию нестационарного торгового объекта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на территории </w:t>
      </w:r>
      <w:proofErr w:type="spellStart"/>
      <w:r w:rsidR="00B84537">
        <w:rPr>
          <w:rFonts w:ascii="Times New Roman" w:eastAsia="Calibri" w:hAnsi="Times New Roman" w:cs="Times New Roman"/>
          <w:sz w:val="24"/>
          <w:szCs w:val="24"/>
        </w:rPr>
        <w:t>Шланговского</w:t>
      </w:r>
      <w:proofErr w:type="spell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Дата: ________                                                                                  № 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Выдано: ______________________________________________________________________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       (наименование организации или фамилия и инициалы индивидуального предпринимателя)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(адрес, место регистрации)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на размещение и эксплуатацию нестационарного торгового объекта:_______________________________________________________________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(вид нестационарного торгового объекта согласно ГОСТ Р 51303-2013)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по адресу:______________________________________________________________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площадь объекта: ________ </w:t>
      </w:r>
      <w:proofErr w:type="spellStart"/>
      <w:r w:rsidRPr="009F2859">
        <w:rPr>
          <w:rFonts w:ascii="Times New Roman" w:eastAsia="Calibri" w:hAnsi="Times New Roman" w:cs="Times New Roman"/>
          <w:sz w:val="24"/>
          <w:szCs w:val="24"/>
        </w:rPr>
        <w:t>кв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.м</w:t>
      </w:r>
      <w:proofErr w:type="spellEnd"/>
      <w:proofErr w:type="gramEnd"/>
    </w:p>
    <w:p w:rsidR="009F2859" w:rsidRPr="009F2859" w:rsidRDefault="009F2859" w:rsidP="009F2859">
      <w:pPr>
        <w:widowControl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размеры объекта: длина: _____ 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>, ширина: ____ м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Специализация нестационарного торгового объекта:_________________________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Настоящее разрешение выдано на срок: ________________________________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Разрешение дает право только на установку и эксплуатацию нестационарного торгового объекта в указанном месте по указанному адресу. 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Эксплуатация нестационарного торгового объекта осуществляется строго в соответствии с санитарно-эпидемиологическими  и противопожарными правилами размещения и функционирования нестационарных объектов. 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С требованиями, обязательными для выполнения в течение срока действия разрешения, а также с условием демонтажа объекта в конце срока действия разрешения ознакомле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н(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>а) и обязуюсь их исполнять.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______________                                   ___________________________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 подпись                                                               расшифровка подписи</w:t>
      </w: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"__" ____________ 201__ г.</w:t>
      </w:r>
    </w:p>
    <w:p w:rsidR="009F2859" w:rsidRPr="009F2859" w:rsidRDefault="009F2859" w:rsidP="009F285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Должностное лицо администрации:</w:t>
      </w:r>
    </w:p>
    <w:p w:rsidR="009F2859" w:rsidRPr="009F2859" w:rsidRDefault="009F2859" w:rsidP="009F285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_____________                                          ___________________________</w:t>
      </w:r>
    </w:p>
    <w:p w:rsidR="009F2859" w:rsidRPr="009F2859" w:rsidRDefault="009F2859" w:rsidP="009F285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      подпись                                                                      расшифровка подписи</w:t>
      </w:r>
    </w:p>
    <w:p w:rsidR="009F2859" w:rsidRPr="009F2859" w:rsidRDefault="009F2859" w:rsidP="009F28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F4D3A" w:rsidRDefault="00BF4D3A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F4D3A" w:rsidRDefault="00BF4D3A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F4D3A" w:rsidRDefault="00BF4D3A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F4D3A" w:rsidRDefault="00BF4D3A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BF4D3A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0"/>
          <w:szCs w:val="20"/>
        </w:rPr>
      </w:pPr>
      <w:r w:rsidRPr="00BF4D3A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№4</w:t>
      </w:r>
    </w:p>
    <w:p w:rsidR="009F2859" w:rsidRPr="00BF4D3A" w:rsidRDefault="009F2859" w:rsidP="009F2859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0"/>
          <w:szCs w:val="20"/>
        </w:rPr>
      </w:pPr>
      <w:r w:rsidRPr="00BF4D3A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2" w:name="Par491"/>
      <w:bookmarkEnd w:id="2"/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Типовой договор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на размещение и эксплуатацию нестационарного торгового объекта 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7164B4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9F2859" w:rsidRPr="009F285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Шланга</w:t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="00C32A9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9F2859" w:rsidRPr="009F2859">
        <w:rPr>
          <w:rFonts w:ascii="Times New Roman" w:eastAsia="Calibri" w:hAnsi="Times New Roman" w:cs="Times New Roman"/>
          <w:sz w:val="24"/>
          <w:szCs w:val="24"/>
        </w:rPr>
        <w:t xml:space="preserve">   «___»________20__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Исполнительный комитет </w:t>
      </w:r>
      <w:proofErr w:type="spellStart"/>
      <w:r w:rsidR="007164B4">
        <w:rPr>
          <w:rFonts w:ascii="Times New Roman" w:eastAsia="Calibri" w:hAnsi="Times New Roman" w:cs="Times New Roman"/>
          <w:sz w:val="24"/>
          <w:szCs w:val="24"/>
        </w:rPr>
        <w:t>Шланговского</w:t>
      </w:r>
      <w:proofErr w:type="spell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Республики Татарстан, именуемая в дальнейшем «Администрация», в лице ______________________________, действующего на основании _______________ _______________ с одной стороны, и индивидуальный предприниматель/организация ______________________________ в лице ______________________________, действующий на основании ______________________________, именуемы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й(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9F2859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9F2859">
        <w:rPr>
          <w:rFonts w:ascii="Times New Roman" w:eastAsia="Calibri" w:hAnsi="Times New Roman" w:cs="Times New Roman"/>
          <w:sz w:val="24"/>
          <w:szCs w:val="24"/>
        </w:rPr>
        <w:t>) в дальнейшем «Предприятие», с другой стороны заключили настоящий договор о нижеследующем: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" w:name="Par504"/>
      <w:bookmarkEnd w:id="3"/>
      <w:r w:rsidRPr="009F2859">
        <w:rPr>
          <w:rFonts w:ascii="Times New Roman" w:eastAsia="Calibri" w:hAnsi="Times New Roman" w:cs="Times New Roman"/>
          <w:sz w:val="24"/>
          <w:szCs w:val="24"/>
        </w:rPr>
        <w:t>1. Предмет Договора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506"/>
      <w:bookmarkEnd w:id="4"/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Администрация предоставляет Предприятию право разместить и эксплуатировать нестационарный торговый объект (тип, площадь)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НТО) для осуществления _________________________специализация НТО ____________________________________________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_________________________________________________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ассортимент товаров (работ, услуг) 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адресному  ориентиру в соответствии со Схемой размещения нестационарных торговых объектов 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расположения объекта)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срок с _____________ 20__ года по _____________ 20__ года.</w:t>
      </w:r>
    </w:p>
    <w:p w:rsidR="009F2859" w:rsidRPr="009F2859" w:rsidRDefault="009F2859" w:rsidP="009F28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Настоящий Договор заключен на основании протокола №__ от _____________ итогов аукциона (конкурса) на право заключения договора на размещение и эксплуатацию нестационарного торгового объекта на территории </w:t>
      </w:r>
      <w:proofErr w:type="spellStart"/>
      <w:r w:rsidR="00197864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Шланговского</w:t>
      </w:r>
      <w:proofErr w:type="spellEnd"/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Специализация НТО является существенным условием настоящего Договора. Одностороннее изменение Предприятием специализации не допускается.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5" w:name="Par521"/>
      <w:bookmarkEnd w:id="5"/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 Права и обязанности сторон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2.1.Администрация обязуется: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2.1.1.Предоставить Предприятию право размещения НТО. 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2.1.2.Обеспечить методическую и организационную помощь в вопросах организации торговли, предоставления услуг населению.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2.2. Администрация имеет право: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2.2.1.В любое время действия договора проверять соблюдение Предприятием требований настоящего договора в месте размещения НТО.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2.2.2.Требовать расторжения договора и возмещения убытков в случае, если Предприятие размещает НТО не в соответствии с его видом, специализацией, периодом размещения, схемой и иными условиями настоящего договора.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2.2.3.В случае отказа Предприятия демонтировать и вывезти НТО при прекращении договора в установленном порядке самостоятельно осуществить указанные действия за счет Предприятия и обеспечить ответственное хранение НТО.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 Предприятие обязуется: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2.3.1.Разместить НТО в соответствии со схемой и обеспечить установку НТО и его готовность к работе в срок 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_____________.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lastRenderedPageBreak/>
        <w:t>2.3.2.Приступить к эксплуатации НТО после заключения договоров: на уборку территории, вывоз твердых бытовых и жидких отходов, потребление энергоресурсов, обслуживание биотуалетов (если таковые имеются).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2.3.3.Использовать НТО по назначению, указанному в пункте 1.1 настоящего Договора.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2.3.4.Своевременно и в полном объеме выплачивать плату за размещение и эксплуатацию НТО.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2.3.5. Сохранять вид и специализацию, местоположение и размеры НТО в течение установленного периода размещения НТО.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2.3.6. Обеспечивать функционирование НТО в соответствии с требованиями настоящего договора, и требованиями федерального и областного законодательства.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2.3.7. Обеспечить сохранение внешнего вида и оформления НТО в течение всего срока действия настоящего договора.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2.3.8.Соблюдать при размещении НТО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2.3.9. Не передавать права по настоящему договору третьим лицам.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2.3.10.При прекращении договора в 7-дневный срок обеспечить демонтаж и вывоз НТО с места его размещения.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2.3.11.В случае если НТО конструктивно объединен с другими нестационарными торговыми объектами, обеспечить демонтаж НТО без ущерба другим нестационарным торговым объектам.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2.3.12.Обеспечивать выполнение установленных федеральным, региональным законодательством и муниципальными правовыми актами торговых, санитарных и противопожарных норм и правил организации работы для данного НТО, а также: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производить уборку на прилегающей территории в радиусе 5 метров по периметру НТО ежедневно (в постоянном режиме);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производить вывоз мусора в соответствии с договором и графиком вывоза мусора;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производить ремонт и замену пришедших в негодность частей конструкций НТО по мере необходимости, а в случаях угрозы безопасности граждан - незамедлительно;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осуществлять праздничное оформление НТО к праздничным дням и другим памятным датам;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не допускать складирования тары (в том числе на крышах сооружений), листвы, травы, снега, сброса бытового и строительного мусора, производственных отходов;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производить завоз товаров, не создавая препятствий движению автотранспорта, пассажиров, пешеходов.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2.3.13.Обеспечить постоянное наличие на фасаде НТО и предъявление по требованию контролирующих органов следующих документов: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вывески о ведомственной принадлежности НТО и режиме работы;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документов, подтверждающих источник поступления, качество и безопасность реализуемой продукции;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документов, предусмотренных Законом Российской Федерации «О защите прав потребителей».</w:t>
      </w:r>
    </w:p>
    <w:p w:rsidR="00197864" w:rsidRPr="009F2859" w:rsidRDefault="00197864" w:rsidP="00C32A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Плата за размещение и эксплуатацию 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НТО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порядок расчетов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6" w:name="Par199"/>
      <w:bookmarkEnd w:id="6"/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3.1.Плата за размещение и эксплуатацию НТО, установленная по результатам торгов, составляет __________________________________ в год.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3.2. Размер платы за размещение и эксплуатацию НТО изменяется ежегодно в сторону ее увеличения и рассчитывается методом индексации на уровень инфляции (сводный индекс потребительских цен в Республики Татарстан в процентах к соответствующему месяцу прошлого года), используемый для определения потребительских цен на товары и услуги в Республики Татарстан. Пересмотр цены договора в сторону увеличения является обязательным </w:t>
      </w: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для сторон без перезаключения договора или подписания дополнительного соглашения к нему.</w:t>
      </w:r>
    </w:p>
    <w:p w:rsidR="009F2859" w:rsidRPr="009F2859" w:rsidRDefault="009F2859" w:rsidP="009F2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Плата за размещение и эксплуатацию НТО перечисляется Предприятием ежеквартально, равными долями, в срок до 1 числа квартала, следующего </w:t>
      </w:r>
      <w:proofErr w:type="gramStart"/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отчетным, на следующие реквизиты:</w:t>
      </w:r>
    </w:p>
    <w:p w:rsidR="009F2859" w:rsidRPr="009F2859" w:rsidRDefault="009F2859" w:rsidP="009F2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</w:t>
      </w:r>
      <w:r w:rsidR="00197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859" w:rsidRPr="009F2859" w:rsidRDefault="009F2859" w:rsidP="009F2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3.4.Поступающие по настоящему договору платежи при наличии долга за предшествующие платежные периоды засчитываются, прежде всего, в счет погашения долга. 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4. Ответственность сторон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4.1.В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F2859" w:rsidRPr="009F2859" w:rsidRDefault="009F2859" w:rsidP="009F2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4.2.В случае внесения платы за размещение и эксплуатацию НТО после оговоренного в договоре срока Предприятие выплачивает Администрации пеню в размере 0,1% от просроченной суммы за каждый день просрочки. Выплата неустойки не освобождает Предпринимателя от надлежащего исполнения своих обязанностей по договору.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4.3.В случае размещения и эксплуатации НТО с нарушениями его вида, специализации, места размещения и периода работы Предприниматель выплачивает Администрации штраф в размере 10 % от платы за право размещения и эксплуатации НТО и возмещает все причиненные этим убытки.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7" w:name="Par603"/>
      <w:bookmarkEnd w:id="7"/>
      <w:r w:rsidRPr="009F2859">
        <w:rPr>
          <w:rFonts w:ascii="Times New Roman" w:eastAsia="Calibri" w:hAnsi="Times New Roman" w:cs="Times New Roman"/>
          <w:sz w:val="24"/>
          <w:szCs w:val="24"/>
        </w:rPr>
        <w:t>5. Расторжение Договора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5.1.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Договор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может быть расторгнут по соглашению Сторон или по решению суда.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5.2.Администрация имеет право досрочно в одностороннем порядке отказаться от исполнения настоящего Договора по следующим основаниям: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5.2.1.Невыполнение Предприятием требований, указанных в п. 2.3 настоящего Договора.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5.2.2.Прекращение Предприятием в установленном законом порядке своей деятельности.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5.2.3.Изменение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этажей.</w:t>
      </w:r>
    </w:p>
    <w:p w:rsidR="009F2859" w:rsidRPr="009F2859" w:rsidRDefault="009F2859" w:rsidP="009F2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Times New Roman" w:hAnsi="Times New Roman" w:cs="Times New Roman"/>
          <w:sz w:val="24"/>
          <w:szCs w:val="24"/>
          <w:lang w:eastAsia="ru-RU"/>
        </w:rPr>
        <w:t>5.2.4.Систематическое (два и более раза) нарушение Предприятием срока внесения платы по договору либо однократно невнесение платы по истечении трех месяцев после установленного договором срока платежа.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5.3.При отказе от исполнения настоящего Договора в одностороннем порядке Администрация вправе направить Предприятию письменное уведомление. Договор будет считаться расторгнутым по </w:t>
      </w:r>
      <w:proofErr w:type="gramStart"/>
      <w:r w:rsidRPr="009F2859">
        <w:rPr>
          <w:rFonts w:ascii="Times New Roman" w:eastAsia="Calibri" w:hAnsi="Times New Roman" w:cs="Times New Roman"/>
          <w:sz w:val="24"/>
          <w:szCs w:val="24"/>
        </w:rPr>
        <w:t>истечении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</w:rPr>
        <w:t xml:space="preserve"> 1 месяца с даты направления уведомления.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5.4.Администрация имеет право досрочно расторгнуть настоящий Договор в связи с принятием указанных ниже решений, о чем извещает письменно Предприятие не менее чем за месяц: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о необходимости ремонта и (или) реконструкции автомобильных дорог в случае, если нахождение НТО препятствует осуществлению указанных работ;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об использовании территории, занимаемой НТО,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о размещении объектов капитального строительства;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о заключении договора о развитии застроенных территорий, в случае если нахождение НТО препятствует реализации указанного договора.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5.5.После расторжения Договора НТО подлежит демонтажу, который производится Предприятием за счет собственных средств, в срок, указанный в предписании, выданном Администрацией.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8" w:name="Par623"/>
      <w:bookmarkEnd w:id="8"/>
      <w:r w:rsidRPr="009F2859">
        <w:rPr>
          <w:rFonts w:ascii="Times New Roman" w:eastAsia="Calibri" w:hAnsi="Times New Roman" w:cs="Times New Roman"/>
          <w:sz w:val="24"/>
          <w:szCs w:val="24"/>
        </w:rPr>
        <w:lastRenderedPageBreak/>
        <w:t>6. Прочие условия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Par625"/>
      <w:bookmarkEnd w:id="9"/>
      <w:r w:rsidRPr="009F2859">
        <w:rPr>
          <w:rFonts w:ascii="Times New Roman" w:eastAsia="Calibri" w:hAnsi="Times New Roman" w:cs="Times New Roman"/>
          <w:sz w:val="24"/>
          <w:szCs w:val="24"/>
        </w:rPr>
        <w:t>6.1.Изменения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6.2.В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9F2859" w:rsidRPr="009F2859" w:rsidRDefault="009F2859" w:rsidP="009F285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7. Заключительные положения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7.1.Любые споры, возникающие из настоящего договора или в связи с ним, разрешаются сторонами путем ведения переговоров, а в случае </w:t>
      </w:r>
      <w:proofErr w:type="gramStart"/>
      <w:r w:rsidR="00914839"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не достижения</w:t>
      </w:r>
      <w:proofErr w:type="gramEnd"/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согласия передаются на рассмотрение Арбитражного суда в установленном порядке.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7.2.Настоящий договор составлен в двух экземплярах, имеющих одинаковую юридическую силу, по одному для каждой из Сторон. 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7.3.Приложения к договору составляют его неотъемлемую часть:</w:t>
      </w:r>
    </w:p>
    <w:p w:rsidR="009F2859" w:rsidRPr="009F2859" w:rsidRDefault="009F2859" w:rsidP="009F28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2859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1 - ситуационный план размещения нестационарного торгового объекта.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0" w:name="Par636"/>
      <w:bookmarkEnd w:id="10"/>
      <w:r w:rsidRPr="009F2859">
        <w:rPr>
          <w:rFonts w:ascii="Times New Roman" w:eastAsia="Calibri" w:hAnsi="Times New Roman" w:cs="Times New Roman"/>
          <w:sz w:val="24"/>
          <w:szCs w:val="24"/>
        </w:rPr>
        <w:t>8. Юридические адреса и подписи сторон</w:t>
      </w:r>
    </w:p>
    <w:p w:rsidR="009F2859" w:rsidRPr="009F2859" w:rsidRDefault="009F2859" w:rsidP="009F2859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2859">
        <w:rPr>
          <w:rFonts w:ascii="Times New Roman" w:eastAsia="Calibri" w:hAnsi="Times New Roman" w:cs="Times New Roman"/>
          <w:sz w:val="24"/>
          <w:szCs w:val="24"/>
        </w:rPr>
        <w:t>Администрация</w:t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</w:r>
      <w:r w:rsidRPr="009F2859">
        <w:rPr>
          <w:rFonts w:ascii="Times New Roman" w:eastAsia="Calibri" w:hAnsi="Times New Roman" w:cs="Times New Roman"/>
          <w:sz w:val="24"/>
          <w:szCs w:val="24"/>
        </w:rPr>
        <w:tab/>
        <w:t xml:space="preserve">        Предприятие</w:t>
      </w:r>
    </w:p>
    <w:p w:rsidR="009F2859" w:rsidRPr="009F2859" w:rsidRDefault="009F2859" w:rsidP="009F28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2859" w:rsidRPr="009F2859" w:rsidRDefault="009F2859" w:rsidP="009F28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2859" w:rsidRPr="009F2859" w:rsidSect="00BF4D3A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01"/>
    <w:rsid w:val="00030F72"/>
    <w:rsid w:val="000574F2"/>
    <w:rsid w:val="00096E72"/>
    <w:rsid w:val="00197864"/>
    <w:rsid w:val="001F606E"/>
    <w:rsid w:val="002D3617"/>
    <w:rsid w:val="003A56F4"/>
    <w:rsid w:val="00440C40"/>
    <w:rsid w:val="004D77C5"/>
    <w:rsid w:val="005D5C54"/>
    <w:rsid w:val="0065629B"/>
    <w:rsid w:val="006B3CCB"/>
    <w:rsid w:val="006F4834"/>
    <w:rsid w:val="007164B4"/>
    <w:rsid w:val="00733C32"/>
    <w:rsid w:val="00741EFC"/>
    <w:rsid w:val="008C4952"/>
    <w:rsid w:val="008F54F3"/>
    <w:rsid w:val="00914839"/>
    <w:rsid w:val="009A0F10"/>
    <w:rsid w:val="009B131D"/>
    <w:rsid w:val="009D1157"/>
    <w:rsid w:val="009F2859"/>
    <w:rsid w:val="00A15693"/>
    <w:rsid w:val="00B55E16"/>
    <w:rsid w:val="00B705D1"/>
    <w:rsid w:val="00B84537"/>
    <w:rsid w:val="00BD7989"/>
    <w:rsid w:val="00BF2761"/>
    <w:rsid w:val="00BF4D3A"/>
    <w:rsid w:val="00C05219"/>
    <w:rsid w:val="00C11182"/>
    <w:rsid w:val="00C32A9E"/>
    <w:rsid w:val="00D016BB"/>
    <w:rsid w:val="00D31522"/>
    <w:rsid w:val="00DC4354"/>
    <w:rsid w:val="00DE49FA"/>
    <w:rsid w:val="00EF0601"/>
    <w:rsid w:val="00F0163D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85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56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85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562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086AC2C08A8D68658F4C6DF6C1784E9A2B9BA4C702B973C095B5F8C481F3t5uFJ" TargetMode="External"/><Relationship Id="rId13" Type="http://schemas.openxmlformats.org/officeDocument/2006/relationships/hyperlink" Target="file:///C:\Users\IBD9B~1.LAZ\AppData\Local\Temp\directum&amp;amp;dirserver\directum\&#1088;&#1077;&#1075;&#1083;&#1072;&#1084;&#1077;&#1085;&#1090;%20&#1089;&#1086;%20&#1089;&#1093;&#1077;&#1084;&#1086;&#1081;%20(354309%20v1).DOCX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9F3C2EAB498D208A0DF086AC2C08A8D686A8F496CFAC1784E9A2B9BA4tCu7J" TargetMode="External"/><Relationship Id="rId12" Type="http://schemas.openxmlformats.org/officeDocument/2006/relationships/hyperlink" Target="consultantplus://offline/ref=E82643C63F1C61E6F9FAD772F62ABD295BFFB695A911A467D6F1E1D18DF0ED5CC266C9B879s6M" TargetMode="External"/><Relationship Id="rId17" Type="http://schemas.openxmlformats.org/officeDocument/2006/relationships/hyperlink" Target="consultantplus://offline/ref=D0DAD9C310896CDD910EA28D98052D0419FB61DE1292A270561913D63422198E9E804CBAF5508D80U420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9F3C2EAB498D208A0DF086AC2C08A8D686A8F4E6CF6C1784E9A2B9BA4C702B973C095B0tFuB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F3C2EAB498D208A0DF086AC2C08A8D686B8D4A6BF3C1784E9A2B9BA4C702B973C095B0FFtCu7J" TargetMode="External"/><Relationship Id="rId11" Type="http://schemas.openxmlformats.org/officeDocument/2006/relationships/hyperlink" Target="consultantplus://offline/ref=61B257B3C7D624DADC34CFDC4B2909EC6A5493D78A710A01570CE6B6EA88DE9150F059FDD3544174aBB7I" TargetMode="External"/><Relationship Id="rId5" Type="http://schemas.openxmlformats.org/officeDocument/2006/relationships/hyperlink" Target="consultantplus://offline/ref=D9F3C2EAB498D208A0DF086AC2C08A8D686B8D4A6BF3C1784E9A2B9BA4C702B973C095B0FEtCu1J" TargetMode="External"/><Relationship Id="rId15" Type="http://schemas.openxmlformats.org/officeDocument/2006/relationships/hyperlink" Target="file:///C:\Users\IBD9B~1.LAZ\AppData\Local\Temp\directum&amp;amp;dirserver\directum\&#1088;&#1077;&#1075;&#1083;&#1072;&#1084;&#1077;&#1085;&#1090;%20&#1089;&#1086;%20&#1089;&#1093;&#1077;&#1084;&#1086;&#1081;%20(354309%20v1).DOCX" TargetMode="External"/><Relationship Id="rId10" Type="http://schemas.openxmlformats.org/officeDocument/2006/relationships/hyperlink" Target="consultantplus://offline/ref=D9F3C2EAB498D208A0DF086AC2C08A8D68618C4567FAC1784E9A2B9BA4C702B973C095B5F8C481F1t5u4J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F3C2EAB498D208A0DF086AC2C08A8D686A8F4E6CF6C1784E9A2B9BA4C702B973C095B5F8C481F9t5u3J" TargetMode="External"/><Relationship Id="rId14" Type="http://schemas.openxmlformats.org/officeDocument/2006/relationships/hyperlink" Target="file:///C:\Users\IBD9B~1.LAZ\AppData\Local\Temp\directum&amp;amp;dirserver\directum\&#1088;&#1077;&#1075;&#1083;&#1072;&#1084;&#1077;&#1085;&#1090;%20&#1089;&#1086;%20&#1089;&#1093;&#1077;&#1084;&#1086;&#1081;%20(354309%20v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8557</Words>
  <Characters>48779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</dc:creator>
  <cp:lastModifiedBy>СП Шланги</cp:lastModifiedBy>
  <cp:revision>23</cp:revision>
  <dcterms:created xsi:type="dcterms:W3CDTF">2017-03-09T09:39:00Z</dcterms:created>
  <dcterms:modified xsi:type="dcterms:W3CDTF">2017-03-15T11:06:00Z</dcterms:modified>
</cp:coreProperties>
</file>