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44" w:rsidRPr="008A1D4E" w:rsidRDefault="00D56444" w:rsidP="00D56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1D4E">
        <w:rPr>
          <w:rFonts w:ascii="Times New Roman" w:eastAsia="Times New Roman" w:hAnsi="Times New Roman" w:cs="Times New Roman"/>
          <w:b/>
          <w:noProof/>
          <w:sz w:val="26"/>
          <w:szCs w:val="26"/>
        </w:rPr>
        <w:t>Совет Шланговского</w:t>
      </w:r>
      <w:r w:rsidRPr="008A1D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1D4E">
        <w:rPr>
          <w:rFonts w:ascii="Times New Roman" w:eastAsia="Times New Roman" w:hAnsi="Times New Roman" w:cs="Times New Roman"/>
          <w:b/>
          <w:sz w:val="26"/>
          <w:szCs w:val="26"/>
        </w:rPr>
        <w:t>сельского поселения Дрожжановского</w:t>
      </w:r>
    </w:p>
    <w:p w:rsidR="00D56444" w:rsidRPr="008A1D4E" w:rsidRDefault="00D56444" w:rsidP="00D56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 w:rsidRPr="008A1D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A1D4E">
        <w:rPr>
          <w:rFonts w:ascii="Times New Roman" w:eastAsia="Times New Roman" w:hAnsi="Times New Roman" w:cs="Times New Roman"/>
          <w:b/>
          <w:noProof/>
          <w:sz w:val="26"/>
          <w:szCs w:val="26"/>
        </w:rPr>
        <w:t>муниципального района муниципального района</w:t>
      </w:r>
    </w:p>
    <w:p w:rsidR="00D56444" w:rsidRPr="008A1D4E" w:rsidRDefault="00D56444" w:rsidP="00D56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 w:rsidRPr="008A1D4E">
        <w:rPr>
          <w:rFonts w:ascii="Times New Roman" w:eastAsia="Times New Roman" w:hAnsi="Times New Roman" w:cs="Times New Roman"/>
          <w:b/>
          <w:noProof/>
          <w:sz w:val="26"/>
          <w:szCs w:val="26"/>
        </w:rPr>
        <w:t xml:space="preserve">Республики Татарстан </w:t>
      </w:r>
    </w:p>
    <w:p w:rsidR="00D56444" w:rsidRPr="008A1D4E" w:rsidRDefault="00D56444" w:rsidP="00D56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:rsidR="00D56444" w:rsidRPr="008A1D4E" w:rsidRDefault="00D56444" w:rsidP="00D56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 w:rsidRPr="008A1D4E">
        <w:rPr>
          <w:rFonts w:ascii="Times New Roman" w:eastAsia="Times New Roman" w:hAnsi="Times New Roman" w:cs="Times New Roman"/>
          <w:b/>
          <w:noProof/>
          <w:sz w:val="26"/>
          <w:szCs w:val="26"/>
        </w:rPr>
        <w:t>РЕШЕНИЕ</w:t>
      </w:r>
    </w:p>
    <w:p w:rsidR="00D56444" w:rsidRPr="008A1D4E" w:rsidRDefault="00D56444" w:rsidP="00D56444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:rsidR="00D56444" w:rsidRPr="008A1D4E" w:rsidRDefault="00D56444" w:rsidP="00D56444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</w:rPr>
      </w:pPr>
      <w:r w:rsidRPr="008A1D4E">
        <w:rPr>
          <w:rFonts w:ascii="Times New Roman" w:eastAsia="Times New Roman" w:hAnsi="Times New Roman" w:cs="Times New Roman"/>
          <w:noProof/>
          <w:sz w:val="26"/>
          <w:szCs w:val="26"/>
        </w:rPr>
        <w:t>от 11 февраля 2014  года                                                               № 34/3</w:t>
      </w:r>
    </w:p>
    <w:p w:rsidR="00D56444" w:rsidRPr="008A1D4E" w:rsidRDefault="00D56444" w:rsidP="00D564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D56444" w:rsidRPr="008A1D4E" w:rsidRDefault="00D56444" w:rsidP="00D56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A1D4E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порядке сообщения лицами, замещающими муниципальные должности, и муниципальными служащими </w:t>
      </w:r>
      <w:proofErr w:type="spellStart"/>
      <w:r w:rsidRPr="008A1D4E">
        <w:rPr>
          <w:rFonts w:ascii="Times New Roman" w:eastAsia="Times New Roman" w:hAnsi="Times New Roman" w:cs="Times New Roman"/>
          <w:b/>
          <w:sz w:val="26"/>
          <w:szCs w:val="26"/>
        </w:rPr>
        <w:t>Шланговского</w:t>
      </w:r>
      <w:proofErr w:type="spellEnd"/>
      <w:r w:rsidRPr="008A1D4E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сельского поселения Дрожжановского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D56444" w:rsidRPr="008A1D4E" w:rsidRDefault="00D56444" w:rsidP="00D56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56444" w:rsidRPr="008A1D4E" w:rsidRDefault="00D56444" w:rsidP="00D56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8A1D4E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Российской Федерации                           от 6 октября 2003 года № 131-ФЗ «Об общих принципах организации местного самоуправления в Российской Федерации», Федеральным законом от 2 марта 2007 года № 25-ФЗ «О муниципальной службе в Российской Федерации»,  Федеральным законом Российской Федерации от 25 декабря 2008 года № 273-ФЗ «О противодействии коррупции», Постановлением Правительства Российской Федерации  от 9 января 2014 года № 10 «О</w:t>
      </w:r>
      <w:proofErr w:type="gramEnd"/>
      <w:r w:rsidRPr="008A1D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8A1D4E">
        <w:rPr>
          <w:rFonts w:ascii="Times New Roman" w:eastAsia="Times New Roman" w:hAnsi="Times New Roman" w:cs="Times New Roman"/>
          <w:sz w:val="26"/>
          <w:szCs w:val="26"/>
        </w:rPr>
        <w:t xml:space="preserve">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Законом Республики Татарстан от 28 июля 2004 года № 45-ЗРТ «О местном самоуправлении в Республике Татарстан», Кодексом Республики Татарстан о муниципальной службе Совет </w:t>
      </w:r>
      <w:proofErr w:type="spellStart"/>
      <w:r w:rsidRPr="008A1D4E">
        <w:rPr>
          <w:rFonts w:ascii="Times New Roman" w:eastAsia="Times New Roman" w:hAnsi="Times New Roman" w:cs="Times New Roman"/>
          <w:sz w:val="26"/>
          <w:szCs w:val="26"/>
        </w:rPr>
        <w:t>Шланговского</w:t>
      </w:r>
      <w:proofErr w:type="spellEnd"/>
      <w:r w:rsidRPr="008A1D4E">
        <w:rPr>
          <w:rFonts w:ascii="Times New Roman" w:eastAsia="Times New Roman" w:hAnsi="Times New Roman" w:cs="Times New Roman"/>
          <w:sz w:val="26"/>
          <w:szCs w:val="26"/>
        </w:rPr>
        <w:t xml:space="preserve">  сельского поселения Дрожжановского муниципального</w:t>
      </w:r>
      <w:proofErr w:type="gramEnd"/>
      <w:r w:rsidRPr="008A1D4E">
        <w:rPr>
          <w:rFonts w:ascii="Times New Roman" w:eastAsia="Times New Roman" w:hAnsi="Times New Roman" w:cs="Times New Roman"/>
          <w:sz w:val="26"/>
          <w:szCs w:val="26"/>
        </w:rPr>
        <w:t xml:space="preserve"> района Республики Татарстан </w:t>
      </w:r>
      <w:r w:rsidRPr="008A1D4E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D56444" w:rsidRPr="008A1D4E" w:rsidRDefault="00D56444" w:rsidP="00D56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56444" w:rsidRPr="008A1D4E" w:rsidRDefault="00D56444" w:rsidP="00D56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1D4E">
        <w:rPr>
          <w:rFonts w:ascii="Times New Roman" w:eastAsia="Times New Roman" w:hAnsi="Times New Roman" w:cs="Times New Roman"/>
          <w:sz w:val="26"/>
          <w:szCs w:val="26"/>
        </w:rPr>
        <w:t xml:space="preserve">1. Утвердить прилагаемое Положение о сообщении лицами, замещающими муниципальные должности, и муниципальными служащими </w:t>
      </w:r>
      <w:proofErr w:type="spellStart"/>
      <w:r w:rsidRPr="008A1D4E">
        <w:rPr>
          <w:rFonts w:ascii="Times New Roman" w:eastAsia="Times New Roman" w:hAnsi="Times New Roman" w:cs="Times New Roman"/>
          <w:sz w:val="26"/>
          <w:szCs w:val="26"/>
        </w:rPr>
        <w:t>Шланговского</w:t>
      </w:r>
      <w:proofErr w:type="spellEnd"/>
      <w:r w:rsidRPr="008A1D4E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Дрожжановского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D56444" w:rsidRPr="008A1D4E" w:rsidRDefault="00D56444" w:rsidP="00D56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1D4E">
        <w:rPr>
          <w:rFonts w:ascii="Times New Roman" w:eastAsia="Times New Roman" w:hAnsi="Times New Roman" w:cs="Times New Roman"/>
          <w:sz w:val="26"/>
          <w:szCs w:val="26"/>
        </w:rPr>
        <w:t xml:space="preserve">2. Обнародовать  настоящее Решение на специальных информационных стендах, а также разместить на официальном сайте </w:t>
      </w:r>
      <w:proofErr w:type="spellStart"/>
      <w:r w:rsidRPr="008A1D4E">
        <w:rPr>
          <w:rFonts w:ascii="Times New Roman" w:eastAsia="Times New Roman" w:hAnsi="Times New Roman" w:cs="Times New Roman"/>
          <w:sz w:val="26"/>
          <w:szCs w:val="26"/>
        </w:rPr>
        <w:t>Шланговского</w:t>
      </w:r>
      <w:proofErr w:type="spellEnd"/>
      <w:r w:rsidRPr="008A1D4E">
        <w:rPr>
          <w:rFonts w:ascii="Times New Roman" w:eastAsia="Times New Roman" w:hAnsi="Times New Roman" w:cs="Times New Roman"/>
          <w:sz w:val="26"/>
          <w:szCs w:val="26"/>
        </w:rPr>
        <w:t xml:space="preserve">  сельского поселения Дрожжановского муниципального района Республики Татарстан в сети «Интернет».</w:t>
      </w:r>
    </w:p>
    <w:p w:rsidR="00D56444" w:rsidRPr="008A1D4E" w:rsidRDefault="00D56444" w:rsidP="00D56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1D4E">
        <w:rPr>
          <w:rFonts w:ascii="Times New Roman" w:eastAsia="Times New Roman" w:hAnsi="Times New Roman" w:cs="Times New Roman"/>
          <w:sz w:val="26"/>
          <w:szCs w:val="26"/>
        </w:rPr>
        <w:t>3. Настоящее Решение вступает в силу с момента обнародования.</w:t>
      </w:r>
    </w:p>
    <w:p w:rsidR="00D56444" w:rsidRDefault="00D56444" w:rsidP="00D56444">
      <w:pPr>
        <w:spacing w:after="0" w:line="240" w:lineRule="auto"/>
        <w:ind w:right="5102"/>
        <w:rPr>
          <w:rFonts w:ascii="Times New Roman" w:eastAsia="Times New Roman" w:hAnsi="Times New Roman" w:cs="Times New Roman"/>
          <w:sz w:val="26"/>
          <w:szCs w:val="26"/>
        </w:rPr>
      </w:pPr>
    </w:p>
    <w:p w:rsidR="00D56444" w:rsidRPr="008A1D4E" w:rsidRDefault="00D56444" w:rsidP="00D56444">
      <w:pPr>
        <w:spacing w:after="0" w:line="240" w:lineRule="auto"/>
        <w:ind w:right="5102"/>
        <w:rPr>
          <w:rFonts w:ascii="Times New Roman" w:eastAsia="Times New Roman" w:hAnsi="Times New Roman" w:cs="Times New Roman"/>
          <w:i/>
          <w:sz w:val="26"/>
          <w:szCs w:val="26"/>
        </w:rPr>
      </w:pPr>
      <w:bookmarkStart w:id="0" w:name="_GoBack"/>
      <w:bookmarkEnd w:id="0"/>
      <w:r w:rsidRPr="008A1D4E">
        <w:rPr>
          <w:rFonts w:ascii="Times New Roman" w:eastAsia="Times New Roman" w:hAnsi="Times New Roman" w:cs="Times New Roman"/>
          <w:sz w:val="26"/>
          <w:szCs w:val="26"/>
        </w:rPr>
        <w:t xml:space="preserve">Глава </w:t>
      </w:r>
      <w:proofErr w:type="spellStart"/>
      <w:r w:rsidRPr="008A1D4E">
        <w:rPr>
          <w:rFonts w:ascii="Times New Roman" w:eastAsia="Times New Roman" w:hAnsi="Times New Roman" w:cs="Times New Roman"/>
          <w:sz w:val="26"/>
          <w:szCs w:val="26"/>
        </w:rPr>
        <w:t>Шланговского</w:t>
      </w:r>
      <w:proofErr w:type="spellEnd"/>
      <w:r w:rsidRPr="008A1D4E">
        <w:rPr>
          <w:rFonts w:ascii="Times New Roman" w:eastAsia="Times New Roman" w:hAnsi="Times New Roman" w:cs="Times New Roman"/>
          <w:sz w:val="26"/>
          <w:szCs w:val="26"/>
        </w:rPr>
        <w:t xml:space="preserve">  сельского поселения Дрожжановского муниципального района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А.А.Мухарямов</w:t>
      </w:r>
      <w:proofErr w:type="spellEnd"/>
      <w:r w:rsidRPr="008A1D4E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8A1D4E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8A1D4E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8A1D4E">
        <w:rPr>
          <w:rFonts w:ascii="Times New Roman" w:eastAsia="Times New Roman" w:hAnsi="Times New Roman" w:cs="Times New Roman"/>
          <w:i/>
          <w:sz w:val="26"/>
          <w:szCs w:val="26"/>
        </w:rPr>
        <w:tab/>
      </w:r>
      <w:r w:rsidRPr="008A1D4E">
        <w:rPr>
          <w:rFonts w:ascii="Times New Roman" w:eastAsia="Times New Roman" w:hAnsi="Times New Roman" w:cs="Times New Roman"/>
          <w:i/>
          <w:sz w:val="26"/>
          <w:szCs w:val="26"/>
        </w:rPr>
        <w:tab/>
      </w:r>
    </w:p>
    <w:p w:rsidR="00D56444" w:rsidRPr="008A1D4E" w:rsidRDefault="00D56444" w:rsidP="00D56444">
      <w:pPr>
        <w:tabs>
          <w:tab w:val="left" w:pos="1260"/>
        </w:tabs>
        <w:rPr>
          <w:sz w:val="26"/>
          <w:szCs w:val="26"/>
        </w:rPr>
      </w:pPr>
    </w:p>
    <w:p w:rsidR="00D56444" w:rsidRPr="008A1D4E" w:rsidRDefault="00D56444" w:rsidP="00D56444">
      <w:pPr>
        <w:tabs>
          <w:tab w:val="left" w:pos="1260"/>
        </w:tabs>
        <w:rPr>
          <w:sz w:val="26"/>
          <w:szCs w:val="26"/>
        </w:rPr>
      </w:pPr>
    </w:p>
    <w:p w:rsidR="00D56444" w:rsidRPr="008A1D4E" w:rsidRDefault="00D56444" w:rsidP="00D56444">
      <w:pPr>
        <w:tabs>
          <w:tab w:val="left" w:pos="1260"/>
        </w:tabs>
        <w:rPr>
          <w:sz w:val="26"/>
          <w:szCs w:val="26"/>
        </w:rPr>
      </w:pPr>
    </w:p>
    <w:p w:rsidR="00D56444" w:rsidRPr="008A1D4E" w:rsidRDefault="00D56444" w:rsidP="00D56444">
      <w:pPr>
        <w:tabs>
          <w:tab w:val="left" w:pos="1260"/>
        </w:tabs>
        <w:rPr>
          <w:sz w:val="26"/>
          <w:szCs w:val="26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Pr="008A1D4E" w:rsidRDefault="00D56444" w:rsidP="00D56444">
      <w:pPr>
        <w:tabs>
          <w:tab w:val="left" w:pos="1260"/>
        </w:tabs>
        <w:rPr>
          <w:sz w:val="24"/>
          <w:szCs w:val="24"/>
        </w:rPr>
      </w:pPr>
    </w:p>
    <w:p w:rsidR="00D56444" w:rsidRDefault="00D56444" w:rsidP="00D56444">
      <w:pPr>
        <w:tabs>
          <w:tab w:val="left" w:pos="1260"/>
        </w:tabs>
        <w:rPr>
          <w:sz w:val="28"/>
          <w:szCs w:val="28"/>
        </w:rPr>
      </w:pPr>
    </w:p>
    <w:p w:rsidR="00D56444" w:rsidRDefault="00D56444" w:rsidP="00D56444">
      <w:pPr>
        <w:tabs>
          <w:tab w:val="left" w:pos="1260"/>
        </w:tabs>
        <w:rPr>
          <w:sz w:val="28"/>
          <w:szCs w:val="28"/>
        </w:rPr>
      </w:pPr>
    </w:p>
    <w:p w:rsidR="00D56444" w:rsidRDefault="00D56444" w:rsidP="00D56444">
      <w:pPr>
        <w:tabs>
          <w:tab w:val="left" w:pos="1260"/>
        </w:tabs>
        <w:rPr>
          <w:sz w:val="28"/>
          <w:szCs w:val="28"/>
        </w:rPr>
      </w:pPr>
    </w:p>
    <w:p w:rsidR="00D56444" w:rsidRDefault="00D56444" w:rsidP="00D5644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Утверждено</w:t>
      </w:r>
    </w:p>
    <w:p w:rsidR="00D56444" w:rsidRDefault="00D56444" w:rsidP="00D56444">
      <w:pPr>
        <w:tabs>
          <w:tab w:val="left" w:pos="5580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 </w:t>
      </w:r>
    </w:p>
    <w:p w:rsidR="00D56444" w:rsidRDefault="00D56444" w:rsidP="00D56444">
      <w:pPr>
        <w:tabs>
          <w:tab w:val="left" w:pos="5580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56444" w:rsidRDefault="00D56444" w:rsidP="00D56444">
      <w:pPr>
        <w:tabs>
          <w:tab w:val="left" w:pos="5580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«11» февраля 2014 года </w:t>
      </w:r>
    </w:p>
    <w:p w:rsidR="00D56444" w:rsidRDefault="00D56444" w:rsidP="00D56444">
      <w:pPr>
        <w:tabs>
          <w:tab w:val="left" w:pos="5580"/>
        </w:tabs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34/3 </w:t>
      </w:r>
    </w:p>
    <w:p w:rsidR="00D56444" w:rsidRDefault="00D56444" w:rsidP="00D564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56444" w:rsidRDefault="00D56444" w:rsidP="00D5644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D56444" w:rsidRDefault="00D56444" w:rsidP="00D5644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D56444" w:rsidRPr="008A1D4E" w:rsidRDefault="00D56444" w:rsidP="00D5644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сообщении  лицами, замещающими муниципальные должности, и муниципальными служащими </w:t>
      </w:r>
      <w:proofErr w:type="spellStart"/>
      <w:r>
        <w:rPr>
          <w:b/>
          <w:sz w:val="28"/>
          <w:szCs w:val="28"/>
        </w:rPr>
        <w:t>Шланговского</w:t>
      </w:r>
      <w:proofErr w:type="spellEnd"/>
      <w:r>
        <w:rPr>
          <w:b/>
          <w:sz w:val="28"/>
          <w:szCs w:val="28"/>
        </w:rPr>
        <w:t xml:space="preserve"> сельского поселения Дрожжановского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Настоящее Положение определяет порядок сообщения лицами, замещающими муниципальные должности, и муниципальными служащими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</w:t>
      </w:r>
      <w:proofErr w:type="gramEnd"/>
      <w:r>
        <w:rPr>
          <w:sz w:val="28"/>
          <w:szCs w:val="28"/>
        </w:rPr>
        <w:t xml:space="preserve"> его реализации.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Для целей настоящего Положения используются следующие понятия: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лицо, замещающее муниципальную должность - депутат, член выборного органа местного самоуправления, выборное должностное лицо местного самоуправления </w:t>
      </w:r>
      <w:proofErr w:type="spellStart"/>
      <w:r>
        <w:rPr>
          <w:color w:val="000000"/>
          <w:sz w:val="28"/>
          <w:szCs w:val="28"/>
        </w:rPr>
        <w:t>Шланговского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lastRenderedPageBreak/>
        <w:t>Дрожжановского муниципального района Республики Татарстан, действующей на постоянной основе и являющейся юридическим лицом;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служащий - гражданин, исполняющий в порядке, определенном муниципальными правовыми актами в соответствии с федеральными законами и законами Республики Татарстан, обязанности по должности муниципальной службы в органе местного самоуправления </w:t>
      </w:r>
      <w:proofErr w:type="spellStart"/>
      <w:r>
        <w:rPr>
          <w:color w:val="000000"/>
          <w:sz w:val="28"/>
          <w:szCs w:val="28"/>
        </w:rPr>
        <w:t>Шланговского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 за денежное содержание, выплачиваемое за счет средств местного бюджета;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целях</w:t>
      </w:r>
      <w:proofErr w:type="gramEnd"/>
      <w:r>
        <w:rPr>
          <w:color w:val="000000"/>
          <w:sz w:val="28"/>
          <w:szCs w:val="28"/>
        </w:rPr>
        <w:t xml:space="preserve">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получение подарка в связи с должностным положением или в связи с исполнением служебных (должностных) обязанностей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</w:t>
      </w:r>
      <w:proofErr w:type="gramEnd"/>
      <w:r>
        <w:rPr>
          <w:sz w:val="28"/>
          <w:szCs w:val="28"/>
        </w:rPr>
        <w:t xml:space="preserve"> правового положения и специфику профессиональной служебной и трудовой деятельности указанных лиц.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Лица, замещающие муниципальные должности, и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>
        <w:rPr>
          <w:sz w:val="28"/>
          <w:szCs w:val="28"/>
        </w:rPr>
        <w:t xml:space="preserve">Лица, замещающие муниципальные должности, и муниципальные служащие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орган местного самоуправления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(далее – орган местного самоуправления), в которых указанные лица проходят муниципальную службу или осуществляют трудовую деятельность.</w:t>
      </w:r>
      <w:proofErr w:type="gramEnd"/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45"/>
      <w:bookmarkEnd w:id="1"/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 (уполномоченному должностному лицу) органа местного самоуправления, в которых лицо, замещающее муниципальную должность, муниципальный служащий проходят муниципальную службу или осуществляют трудовую деятельность (далее - уполномоченное структурное подразделение (уполномоченное должностное</w:t>
      </w:r>
      <w:proofErr w:type="gramEnd"/>
      <w:r>
        <w:rPr>
          <w:sz w:val="28"/>
          <w:szCs w:val="28"/>
        </w:rPr>
        <w:t xml:space="preserve"> лицо).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2" w:name="Par46"/>
      <w:bookmarkEnd w:id="2"/>
      <w:r>
        <w:rPr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невозможности подачи уведомления в сроки, указанные в </w:t>
      </w:r>
      <w:hyperlink r:id="rId5" w:anchor="Par45" w:history="1">
        <w:r>
          <w:rPr>
            <w:rStyle w:val="a3"/>
            <w:color w:val="000000"/>
            <w:sz w:val="28"/>
            <w:szCs w:val="28"/>
          </w:rPr>
          <w:t>абзацах первом</w:t>
        </w:r>
      </w:hyperlink>
      <w:r>
        <w:rPr>
          <w:color w:val="000000"/>
          <w:sz w:val="28"/>
          <w:szCs w:val="28"/>
        </w:rPr>
        <w:t xml:space="preserve"> и </w:t>
      </w:r>
      <w:hyperlink r:id="rId6" w:anchor="Par46" w:history="1">
        <w:r>
          <w:rPr>
            <w:rStyle w:val="a3"/>
            <w:color w:val="000000"/>
            <w:sz w:val="28"/>
            <w:szCs w:val="28"/>
          </w:rPr>
          <w:t>втором</w:t>
        </w:r>
      </w:hyperlink>
      <w:r>
        <w:rPr>
          <w:color w:val="000000"/>
          <w:sz w:val="28"/>
          <w:szCs w:val="28"/>
        </w:rPr>
        <w:t xml:space="preserve"> настоящего пункта, по причине, не зависящей от л</w:t>
      </w:r>
      <w:r>
        <w:rPr>
          <w:sz w:val="28"/>
          <w:szCs w:val="28"/>
        </w:rPr>
        <w:t>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D56444" w:rsidRDefault="00D56444" w:rsidP="00D564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органа местного самоуправления, образованные в соответствии с законодательством о бухгалтерском учете (далее – комиссия).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9"/>
      <w:bookmarkEnd w:id="3"/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 xml:space="preserve">Подарок,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неизвестна, сдается ответственному лицу уполномоченного структурного подразделения (уполномоченному </w:t>
      </w:r>
      <w:r>
        <w:rPr>
          <w:sz w:val="28"/>
          <w:szCs w:val="28"/>
        </w:rPr>
        <w:lastRenderedPageBreak/>
        <w:t>должностному лицу),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</w:t>
      </w:r>
      <w:hyperlink r:id="rId7" w:anchor="Par49" w:history="1">
        <w:r>
          <w:rPr>
            <w:rStyle w:val="a3"/>
            <w:color w:val="000000"/>
            <w:sz w:val="28"/>
            <w:szCs w:val="28"/>
          </w:rPr>
          <w:t>пунктом 7</w:t>
        </w:r>
      </w:hyperlink>
      <w:r>
        <w:rPr>
          <w:sz w:val="28"/>
          <w:szCs w:val="28"/>
        </w:rPr>
        <w:t xml:space="preserve"> настоящего Положения.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rPr>
          <w:sz w:val="28"/>
          <w:szCs w:val="28"/>
        </w:rPr>
        <w:t xml:space="preserve"> или повреждение подарка несет лицо, получившее подарок.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тысяч рублей.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Уполномоченное структурное подразделение (уполномоченное должностное лицо) обеспечивает включение в установленном порядке принятого к бухгалтерскому учету подарка, стоимость которого превышает 3 тысячи рублей, в реестр муниципального имущества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района.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54"/>
      <w:bookmarkEnd w:id="4"/>
      <w:r>
        <w:rPr>
          <w:sz w:val="28"/>
          <w:szCs w:val="28"/>
        </w:rPr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 местного самоуправления может выкупить сданный им подарок, издав соответствующее распоряжение не позднее двух месяцев со дня сдачи подарка.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55"/>
      <w:bookmarkEnd w:id="5"/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 xml:space="preserve">Уполномоченное структурное подразделение (уполномоченное должностное лицо) в течение 3 месяцев со дня поступления заявления (издания распоряжения), указанного в </w:t>
      </w:r>
      <w:hyperlink r:id="rId8" w:anchor="Par54" w:history="1">
        <w:r>
          <w:rPr>
            <w:rStyle w:val="a3"/>
            <w:color w:val="000000"/>
            <w:sz w:val="28"/>
            <w:szCs w:val="28"/>
          </w:rPr>
          <w:t>пункте 12</w:t>
        </w:r>
      </w:hyperlink>
      <w:r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lastRenderedPageBreak/>
        <w:t>организует оценку стоимости подарка для реализации (выкупа) и уведомляет в письменной форме лицо, подавшее заявление (издавшее распоряжение),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Подарок, в отношении которого не поступило заявление (не издано распоряжение), указанное в </w:t>
      </w:r>
      <w:hyperlink r:id="rId9" w:anchor="Par54" w:history="1">
        <w:r>
          <w:rPr>
            <w:rStyle w:val="a3"/>
            <w:color w:val="000000"/>
            <w:sz w:val="28"/>
            <w:szCs w:val="28"/>
          </w:rPr>
          <w:t>пункте 12</w:t>
        </w:r>
      </w:hyperlink>
      <w:r>
        <w:rPr>
          <w:sz w:val="28"/>
          <w:szCs w:val="28"/>
        </w:rPr>
        <w:t xml:space="preserve"> настоящего Положения, может использоваться органом местного самоуправления, с учетом заключения комиссии о целесообразности использования подарка для обеспечения деятельности органа местного самоуправления.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6" w:name="Par57"/>
      <w:bookmarkEnd w:id="6"/>
      <w:r>
        <w:rPr>
          <w:sz w:val="28"/>
          <w:szCs w:val="28"/>
        </w:rPr>
        <w:t>15. В случае нецелесообразности использования подарка руководителем органа местного самоуправления принимается решение о реализации подарка и проведении оценки его стоимости для реализации (выкупа), организуемой уполномоченным муниципальным органом посредством проведения торгов в порядке, предусмотренном законодательством Российской Федерации.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Оценка стоимости подарка для реализации (выкупа), предусмотренная </w:t>
      </w:r>
      <w:hyperlink r:id="rId10" w:anchor="Par55" w:history="1">
        <w:r>
          <w:rPr>
            <w:rStyle w:val="a3"/>
            <w:color w:val="000000"/>
            <w:sz w:val="28"/>
            <w:szCs w:val="28"/>
          </w:rPr>
          <w:t>пунктами 13</w:t>
        </w:r>
      </w:hyperlink>
      <w:r>
        <w:rPr>
          <w:color w:val="000000"/>
          <w:sz w:val="28"/>
          <w:szCs w:val="28"/>
        </w:rPr>
        <w:t xml:space="preserve"> и </w:t>
      </w:r>
      <w:hyperlink r:id="rId11" w:anchor="Par57" w:history="1">
        <w:r>
          <w:rPr>
            <w:rStyle w:val="a3"/>
            <w:color w:val="000000"/>
            <w:sz w:val="28"/>
            <w:szCs w:val="28"/>
          </w:rPr>
          <w:t>15</w:t>
        </w:r>
      </w:hyperlink>
      <w:r>
        <w:rPr>
          <w:color w:val="000000"/>
          <w:sz w:val="28"/>
          <w:szCs w:val="28"/>
        </w:rPr>
        <w:t xml:space="preserve"> н</w:t>
      </w:r>
      <w:r>
        <w:rPr>
          <w:sz w:val="28"/>
          <w:szCs w:val="28"/>
        </w:rPr>
        <w:t>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В случае если подарок не выкуплен или не реализован, руководителем органа местного самоуправления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D56444" w:rsidRDefault="00D56444" w:rsidP="00D5644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Средства, вырученные от реализации (выкупа) подарка, зачисляются в доход бюджета </w:t>
      </w:r>
      <w:proofErr w:type="spellStart"/>
      <w:r>
        <w:rPr>
          <w:sz w:val="28"/>
          <w:szCs w:val="28"/>
        </w:rPr>
        <w:t>Шланговского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в порядке, установленном бюджетным законодательством Российской Федерации.</w:t>
      </w:r>
    </w:p>
    <w:p w:rsidR="00D56444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sz w:val="28"/>
          <w:szCs w:val="28"/>
        </w:rPr>
      </w:pPr>
    </w:p>
    <w:p w:rsidR="00D56444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56444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56444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56444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56444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r w:rsidRPr="00A51857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857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 сообщении лицами, замещающими муниципальные должности, и муниципальными служащими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Шланговского</w:t>
      </w:r>
      <w:proofErr w:type="spellEnd"/>
      <w:r w:rsidRPr="00A5185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Дрожжановского муниципального района Республики Татарстан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 xml:space="preserve">                         Уведомление о получении подарка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 xml:space="preserve">                         _________________________________________________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</w:t>
      </w:r>
      <w:proofErr w:type="gramStart"/>
      <w:r w:rsidRPr="00A51857">
        <w:rPr>
          <w:rFonts w:ascii="Courier New" w:eastAsia="Times New Roman" w:hAnsi="Courier New" w:cs="Courier New"/>
          <w:sz w:val="18"/>
          <w:szCs w:val="18"/>
        </w:rPr>
        <w:t>(наименование уполномоченного</w:t>
      </w:r>
      <w:proofErr w:type="gramEnd"/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A51857"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структурного подразделения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A51857">
        <w:rPr>
          <w:rFonts w:ascii="Courier New" w:eastAsia="Times New Roman" w:hAnsi="Courier New" w:cs="Courier New"/>
          <w:sz w:val="18"/>
          <w:szCs w:val="18"/>
        </w:rPr>
        <w:t xml:space="preserve">                               органа местного самоуправления) </w:t>
      </w:r>
      <w:r w:rsidRPr="00A518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</w:t>
      </w:r>
      <w:r w:rsidRPr="00A51857">
        <w:rPr>
          <w:rFonts w:ascii="Courier New" w:eastAsia="Times New Roman" w:hAnsi="Courier New" w:cs="Courier New"/>
          <w:sz w:val="18"/>
          <w:szCs w:val="18"/>
        </w:rPr>
        <w:t xml:space="preserve">                                     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 xml:space="preserve">                          от ______________________________________________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</w:t>
      </w:r>
      <w:proofErr w:type="gramStart"/>
      <w:r w:rsidRPr="00A51857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A51857">
        <w:rPr>
          <w:rFonts w:ascii="Courier New" w:eastAsia="Times New Roman" w:hAnsi="Courier New" w:cs="Courier New"/>
          <w:sz w:val="20"/>
          <w:szCs w:val="20"/>
        </w:rPr>
        <w:t>ф.и.о.</w:t>
      </w:r>
      <w:proofErr w:type="spellEnd"/>
      <w:r w:rsidRPr="00A51857">
        <w:rPr>
          <w:rFonts w:ascii="Courier New" w:eastAsia="Times New Roman" w:hAnsi="Courier New" w:cs="Courier New"/>
          <w:sz w:val="20"/>
          <w:szCs w:val="20"/>
        </w:rPr>
        <w:t>, занимаемая должность)</w:t>
      </w:r>
      <w:proofErr w:type="gramEnd"/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 xml:space="preserve">         Уведомление о получении подарка от "__" ________ 20__ г.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 xml:space="preserve">    Извещаю о получении ___________________________________________________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(дата получения)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>подарк</w:t>
      </w:r>
      <w:proofErr w:type="gramStart"/>
      <w:r w:rsidRPr="00A51857">
        <w:rPr>
          <w:rFonts w:ascii="Courier New" w:eastAsia="Times New Roman" w:hAnsi="Courier New" w:cs="Courier New"/>
          <w:sz w:val="20"/>
          <w:szCs w:val="20"/>
        </w:rPr>
        <w:t>а(</w:t>
      </w:r>
      <w:proofErr w:type="spellStart"/>
      <w:proofErr w:type="gramEnd"/>
      <w:r w:rsidRPr="00A51857">
        <w:rPr>
          <w:rFonts w:ascii="Courier New" w:eastAsia="Times New Roman" w:hAnsi="Courier New" w:cs="Courier New"/>
          <w:sz w:val="20"/>
          <w:szCs w:val="20"/>
        </w:rPr>
        <w:t>ов</w:t>
      </w:r>
      <w:proofErr w:type="spellEnd"/>
      <w:r w:rsidRPr="00A51857">
        <w:rPr>
          <w:rFonts w:ascii="Courier New" w:eastAsia="Times New Roman" w:hAnsi="Courier New" w:cs="Courier New"/>
          <w:sz w:val="20"/>
          <w:szCs w:val="20"/>
        </w:rPr>
        <w:t>) на ____________________________________________________________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 xml:space="preserve">                   </w:t>
      </w:r>
      <w:proofErr w:type="gramStart"/>
      <w:r w:rsidRPr="00A51857">
        <w:rPr>
          <w:rFonts w:ascii="Courier New" w:eastAsia="Times New Roman" w:hAnsi="Courier New" w:cs="Courier New"/>
          <w:sz w:val="18"/>
          <w:szCs w:val="18"/>
        </w:rPr>
        <w:t>(наименование протокольного мероприятия, служебной</w:t>
      </w:r>
      <w:proofErr w:type="gramEnd"/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A51857">
        <w:rPr>
          <w:rFonts w:ascii="Courier New" w:eastAsia="Times New Roman" w:hAnsi="Courier New" w:cs="Courier New"/>
          <w:sz w:val="18"/>
          <w:szCs w:val="18"/>
        </w:rPr>
        <w:t xml:space="preserve">                  командировки, другого официального мероприятия, место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</w:rPr>
      </w:pPr>
      <w:r w:rsidRPr="00A51857">
        <w:rPr>
          <w:rFonts w:ascii="Courier New" w:eastAsia="Times New Roman" w:hAnsi="Courier New" w:cs="Courier New"/>
          <w:sz w:val="18"/>
          <w:szCs w:val="18"/>
        </w:rPr>
        <w:t xml:space="preserve">                                   и дата проведения)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D56444" w:rsidRPr="00A51857" w:rsidTr="009E1769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4" w:rsidRPr="00A51857" w:rsidRDefault="00D56444" w:rsidP="009E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85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4" w:rsidRPr="00A51857" w:rsidRDefault="00D56444" w:rsidP="009E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857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444" w:rsidRPr="00A51857" w:rsidRDefault="00D56444" w:rsidP="009E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85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6444" w:rsidRPr="00A51857" w:rsidRDefault="00D56444" w:rsidP="009E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hyperlink w:anchor="Par128" w:history="1">
              <w:r w:rsidRPr="00A5185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</w:p>
        </w:tc>
      </w:tr>
      <w:tr w:rsidR="00D56444" w:rsidRPr="00A51857" w:rsidTr="009E1769">
        <w:trPr>
          <w:tblCellSpacing w:w="5" w:type="nil"/>
        </w:trPr>
        <w:tc>
          <w:tcPr>
            <w:tcW w:w="2426" w:type="dxa"/>
            <w:tcBorders>
              <w:top w:val="single" w:sz="4" w:space="0" w:color="auto"/>
            </w:tcBorders>
          </w:tcPr>
          <w:p w:rsidR="00D56444" w:rsidRPr="00A51857" w:rsidRDefault="00D56444" w:rsidP="009E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85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D56444" w:rsidRPr="00A51857" w:rsidRDefault="00D56444" w:rsidP="009E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85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:rsidR="00D56444" w:rsidRPr="00A51857" w:rsidRDefault="00D56444" w:rsidP="009E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185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D56444" w:rsidRPr="00A51857" w:rsidRDefault="00D56444" w:rsidP="009E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D56444" w:rsidRPr="00A51857" w:rsidRDefault="00D56444" w:rsidP="009E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D56444" w:rsidRPr="00A51857" w:rsidRDefault="00D56444" w:rsidP="009E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>Приложение: ______________________________________________ на _____ листах.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 xml:space="preserve">                     (наименование документа)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>Лицо, представившее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>уведомление         _________  _________________________  "__" ____ 20__ г.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>Лицо,     принявшее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>уведомление         _________  _________________________  "__" ____ 20__ г.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 xml:space="preserve">                    (подпись)    (расшифровка подписи)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>Регистрационный номер в журнале регистрации уведомлений ___________________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51857">
        <w:rPr>
          <w:rFonts w:ascii="Courier New" w:eastAsia="Times New Roman" w:hAnsi="Courier New" w:cs="Courier New"/>
          <w:sz w:val="20"/>
          <w:szCs w:val="20"/>
        </w:rPr>
        <w:t>"__" _________ 20__ г.</w:t>
      </w:r>
    </w:p>
    <w:p w:rsidR="00D56444" w:rsidRPr="00A51857" w:rsidRDefault="00D56444" w:rsidP="00D564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185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D56444" w:rsidRPr="00A51857" w:rsidRDefault="00D56444" w:rsidP="00D56444">
      <w:pPr>
        <w:widowControl w:val="0"/>
        <w:tabs>
          <w:tab w:val="right" w:pos="1020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7" w:name="Par128"/>
      <w:bookmarkEnd w:id="7"/>
      <w:r w:rsidRPr="00A51857">
        <w:rPr>
          <w:rFonts w:ascii="Times New Roman" w:eastAsia="Times New Roman" w:hAnsi="Times New Roman" w:cs="Times New Roman"/>
          <w:sz w:val="20"/>
          <w:szCs w:val="20"/>
        </w:rPr>
        <w:t>* Заполняется при наличии документов, подтверждающих стоимость подарка.</w:t>
      </w:r>
    </w:p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FB"/>
    <w:rsid w:val="00172A9D"/>
    <w:rsid w:val="004934E0"/>
    <w:rsid w:val="006123FB"/>
    <w:rsid w:val="00D5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4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564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64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56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7;&#1055;%20&#1064;&#1083;&#1072;&#1085;&#1075;&#1080;\Desktop\&#1087;&#1086;&#1083;&#1086;&#1078;.&#1086;%20&#1074;&#1099;&#1082;&#1091;&#1087;&#1077;%20&#1087;&#1086;&#1076;&#1072;&#1088;&#1082;&#1072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&#1057;&#1055;%20&#1064;&#1083;&#1072;&#1085;&#1075;&#1080;\Desktop\&#1087;&#1086;&#1083;&#1086;&#1078;.&#1086;%20&#1074;&#1099;&#1082;&#1091;&#1087;&#1077;%20&#1087;&#1086;&#1076;&#1072;&#1088;&#1082;&#1072;.do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&#1057;&#1055;%20&#1064;&#1083;&#1072;&#1085;&#1075;&#1080;\Desktop\&#1087;&#1086;&#1083;&#1086;&#1078;.&#1086;%20&#1074;&#1099;&#1082;&#1091;&#1087;&#1077;%20&#1087;&#1086;&#1076;&#1072;&#1088;&#1082;&#1072;.doc" TargetMode="External"/><Relationship Id="rId11" Type="http://schemas.openxmlformats.org/officeDocument/2006/relationships/hyperlink" Target="file:///C:\Users\&#1057;&#1055;%20&#1064;&#1083;&#1072;&#1085;&#1075;&#1080;\Desktop\&#1087;&#1086;&#1083;&#1086;&#1078;.&#1086;%20&#1074;&#1099;&#1082;&#1091;&#1087;&#1077;%20&#1087;&#1086;&#1076;&#1072;&#1088;&#1082;&#1072;.doc" TargetMode="External"/><Relationship Id="rId5" Type="http://schemas.openxmlformats.org/officeDocument/2006/relationships/hyperlink" Target="file:///C:\Users\&#1057;&#1055;%20&#1064;&#1083;&#1072;&#1085;&#1075;&#1080;\Desktop\&#1087;&#1086;&#1083;&#1086;&#1078;.&#1086;%20&#1074;&#1099;&#1082;&#1091;&#1087;&#1077;%20&#1087;&#1086;&#1076;&#1072;&#1088;&#1082;&#1072;.doc" TargetMode="External"/><Relationship Id="rId10" Type="http://schemas.openxmlformats.org/officeDocument/2006/relationships/hyperlink" Target="file:///C:\Users\&#1057;&#1055;%20&#1064;&#1083;&#1072;&#1085;&#1075;&#1080;\Desktop\&#1087;&#1086;&#1083;&#1086;&#1078;.&#1086;%20&#1074;&#1099;&#1082;&#1091;&#1087;&#1077;%20&#1087;&#1086;&#1076;&#1072;&#1088;&#1082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7;&#1055;%20&#1064;&#1083;&#1072;&#1085;&#1075;&#1080;\Desktop\&#1087;&#1086;&#1083;&#1086;&#1078;.&#1086;%20&#1074;&#1099;&#1082;&#1091;&#1087;&#1077;%20&#1087;&#1086;&#1076;&#1072;&#1088;&#1082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2301</Words>
  <Characters>13118</Characters>
  <Application>Microsoft Office Word</Application>
  <DocSecurity>0</DocSecurity>
  <Lines>109</Lines>
  <Paragraphs>30</Paragraphs>
  <ScaleCrop>false</ScaleCrop>
  <Company/>
  <LinksUpToDate>false</LinksUpToDate>
  <CharactersWithSpaces>15389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2</cp:revision>
  <dcterms:created xsi:type="dcterms:W3CDTF">2014-03-22T05:46:00Z</dcterms:created>
  <dcterms:modified xsi:type="dcterms:W3CDTF">2014-03-22T05:47:00Z</dcterms:modified>
</cp:coreProperties>
</file>