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5CB" w:rsidRDefault="009845CB" w:rsidP="00984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845CB" w:rsidRDefault="009845CB" w:rsidP="00984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Дрожжановского муниципального района РТ</w:t>
      </w:r>
    </w:p>
    <w:p w:rsidR="009845CB" w:rsidRDefault="009845CB" w:rsidP="00984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5CB" w:rsidRDefault="009845CB" w:rsidP="00984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45CB" w:rsidRDefault="009845CB" w:rsidP="009845CB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</w:p>
    <w:p w:rsidR="009845CB" w:rsidRDefault="009845CB" w:rsidP="00984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Е Ш Е Н И Е</w:t>
      </w:r>
    </w:p>
    <w:p w:rsidR="009845CB" w:rsidRDefault="009845CB" w:rsidP="00984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апреля 2014 года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36/2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845CB" w:rsidRDefault="009845CB" w:rsidP="009845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45CB" w:rsidRDefault="009845CB" w:rsidP="009845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9845CB" w:rsidRDefault="009845CB" w:rsidP="009845CB">
      <w:pPr>
        <w:spacing w:after="0" w:line="240" w:lineRule="auto"/>
        <w:ind w:right="42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Положение о муниципальной службе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Шланговском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Дрожжановском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Республики Татарстан</w:t>
      </w:r>
    </w:p>
    <w:p w:rsidR="009845CB" w:rsidRDefault="009845CB" w:rsidP="00984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5CB" w:rsidRDefault="009845CB" w:rsidP="00984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5CB" w:rsidRDefault="009845CB" w:rsidP="00984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В целях приведения муниципальных правовых актов в соответствие с действующим федеральным законодательством,  учитывая протест прокурора от 13.03.2014 г. № 02-01-02, в соответствии со статьей 32 Устава Дрожжановского муниципального района Республики Татарстан Совет Дрожжановского муниципального района Республики Татарстан РЕШИЛ:</w:t>
      </w:r>
    </w:p>
    <w:p w:rsidR="009845CB" w:rsidRDefault="009845CB" w:rsidP="00984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1. Протест прокурора Дрожжановского района на Положение о муниципальной службе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Дрожжановском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Республики Татарстан принять к сведению.</w:t>
      </w:r>
    </w:p>
    <w:p w:rsidR="009845CB" w:rsidRDefault="009845CB" w:rsidP="009845CB">
      <w:pPr>
        <w:spacing w:after="0" w:line="240" w:lineRule="auto"/>
        <w:ind w:firstLine="57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Внести в Положение о муниципальной службе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Дрожжановском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муниципальном районе Республики Татарстан, утвержденное решением Совета Дрожжановского муниципального района Республики Татарстан от 28.11.2008 г. № 34/3 (в ред. от 13.04.2009 г. № 39/4, от 25.05.2009 г. № 40/3, 08.02.2013 г. № 21/3, от 20.05.2013 г. № 25/2) следующие изменения:</w:t>
      </w:r>
    </w:p>
    <w:p w:rsidR="009845CB" w:rsidRDefault="009845CB" w:rsidP="00984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1) в главе 3:</w:t>
      </w:r>
    </w:p>
    <w:p w:rsidR="009845CB" w:rsidRDefault="009845CB" w:rsidP="00984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а) в части 3.1.:</w:t>
      </w:r>
    </w:p>
    <w:p w:rsidR="009845CB" w:rsidRDefault="009845CB" w:rsidP="00984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в пункте 3.1.3.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подпункт 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изложить в следующей редакции: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;»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в подпункте 8 </w:t>
      </w:r>
      <w:r>
        <w:rPr>
          <w:rFonts w:ascii="Times New Roman" w:eastAsia="Times New Roman" w:hAnsi="Times New Roman" w:cs="Times New Roman"/>
          <w:sz w:val="28"/>
          <w:szCs w:val="28"/>
        </w:rPr>
        <w:t>после слов «представляются в порядке» дополнить словом «, сроки»;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дополнить пунктом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3.1.11.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«3.1.4. 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 в порядке и по форме, которые установлены для представления сведений о доходах, расходах, об имуществе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 обязательствах имущественного характера государственными гражданскими служащими Республики Татарстан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5" w:history="1">
        <w:r>
          <w:rPr>
            <w:rStyle w:val="a3"/>
            <w:rFonts w:ascii="Times New Roman" w:eastAsia="Times New Roman" w:hAnsi="Times New Roman" w:cs="Times New Roman"/>
            <w:b/>
            <w:color w:val="auto"/>
            <w:sz w:val="28"/>
            <w:szCs w:val="28"/>
            <w:u w:val="none"/>
          </w:rPr>
          <w:t>дополнить</w:t>
        </w:r>
      </w:hyperlink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пунктом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3.1.12.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«3.1.5.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от 25 декабря 2008 года N 273-ФЗ «О противодействии коррупции" и Федеральным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 и иными нормативными правовыми актами Республики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Татарстан, муниципальными правовыми актами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б) в части 3.2.: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пункте 3.2.1.: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 подпункте 4 </w:t>
      </w:r>
      <w:r>
        <w:rPr>
          <w:rFonts w:ascii="Times New Roman" w:eastAsia="Times New Roman" w:hAnsi="Times New Roman" w:cs="Times New Roman"/>
          <w:sz w:val="28"/>
          <w:szCs w:val="28"/>
        </w:rPr>
        <w:t>слова «медицинского учреждения» заменить словами «медицинской организации»;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подпункт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5) 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другому;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дополнить подпунктом 10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следующего содержания: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 10)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дополнить пунктом 3.2.5.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«3.2.5.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Гражданин не может быть назначен на должность главы местной администрации по контракту, а муниципальный служащий не может замещать должность главы местной администрации по контракту в случае близкого родства или свойства (родители, супруги, дети, братья, сестры, а также братья, сестры, родители, дети супругов) с главой муниципального образования.»;</w:t>
      </w:r>
      <w:proofErr w:type="gramEnd"/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дополнить частью 3.3.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следующего содержания: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«3.3. Требования к служебному поведению муниципального служащего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Муниципальный служащий обязан: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исполнять должностные обязанности добросовестно, на высоком профессиональном уровне;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2) 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5) проявлять корректность в обращении с гражданами;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проявлять уважение к нравственным обычаям и традициям народов Российской Федерации;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7) учитывать культурные и иные особенности различных этнических и социальных групп, а также конфессий;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8) способствовать межнациональному и межконфессиональному согласию;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9) не допускать конфликтных ситуаций, способных нанести ущерб его репутации или авторитету муниципального органа.</w:t>
      </w:r>
    </w:p>
    <w:p w:rsidR="009845CB" w:rsidRDefault="009845CB" w:rsidP="009845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Муниципальный служащий, являющийся руководителем,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9845CB" w:rsidRDefault="009845CB" w:rsidP="00984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5CB" w:rsidRDefault="009845CB" w:rsidP="009845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 главе 5:</w:t>
      </w:r>
    </w:p>
    <w:p w:rsidR="009845CB" w:rsidRDefault="009845CB" w:rsidP="00984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а) в подпункте 8 пункта 5.1.3.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части 5.1.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слово «военнообязанных» заменить словами «граждан, пребывающих в запасе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45CB" w:rsidRDefault="009845CB" w:rsidP="00984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б) в пункте 5.5.2. части 5.5.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слова «(получение, хранение, комбинирование, передача и иное использование) в соответствии с трудовым законодательством» заменить словами «в соответствии с законодательством Российской Федерации в области персональных данных с особенностями, предусмотренными главой 14 Трудового кодекса Российской Федерации».</w:t>
      </w:r>
    </w:p>
    <w:p w:rsidR="009845CB" w:rsidRDefault="009845CB" w:rsidP="00984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5CB" w:rsidRDefault="009845CB" w:rsidP="00984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2. Настоящее Решение вступает в силу со дня его официального опубликования.</w:t>
      </w:r>
    </w:p>
    <w:p w:rsidR="009845CB" w:rsidRDefault="009845CB" w:rsidP="00984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Дрожжановского муниципального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Мухарямова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Альберта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Альфритовича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45CB" w:rsidRDefault="009845CB" w:rsidP="00984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845CB" w:rsidRDefault="009845CB" w:rsidP="00984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Шланговского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45CB" w:rsidRDefault="009845CB" w:rsidP="009845C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Дрожжановского</w:t>
      </w:r>
    </w:p>
    <w:p w:rsidR="009845CB" w:rsidRDefault="009845CB" w:rsidP="009845CB"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района: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А.А.Мухарямов</w:t>
      </w:r>
      <w:proofErr w:type="spellEnd"/>
    </w:p>
    <w:p w:rsidR="009845CB" w:rsidRDefault="009845CB" w:rsidP="009845CB"/>
    <w:p w:rsidR="009845CB" w:rsidRDefault="009845CB" w:rsidP="009845CB"/>
    <w:p w:rsidR="00172A9D" w:rsidRDefault="00172A9D">
      <w:bookmarkStart w:id="0" w:name="_GoBack"/>
      <w:bookmarkEnd w:id="0"/>
    </w:p>
    <w:sectPr w:rsidR="00172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600"/>
    <w:rsid w:val="00172A9D"/>
    <w:rsid w:val="004934E0"/>
    <w:rsid w:val="009845CB"/>
    <w:rsid w:val="00E1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45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5C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45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A87CA3970A7C13451B554729C4578948F61F071C137CEA8308EBB6CBp2R4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A87CA3970A7C13451B554729C4578948F0110B1B1A7CEA8308EBB6CBp2R4L" TargetMode="External"/><Relationship Id="rId5" Type="http://schemas.openxmlformats.org/officeDocument/2006/relationships/hyperlink" Target="consultantplus://offline/ref=B0A87CA3970A7C13451B554729C4578948F7160B1E167CEA8308EBB6CB243464C978158D94309CEFp5R7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СП Шланги</cp:lastModifiedBy>
  <cp:revision>2</cp:revision>
  <dcterms:created xsi:type="dcterms:W3CDTF">2014-04-21T06:30:00Z</dcterms:created>
  <dcterms:modified xsi:type="dcterms:W3CDTF">2014-04-21T06:30:00Z</dcterms:modified>
</cp:coreProperties>
</file>