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AD" w:rsidRDefault="000E7CAD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C6013" w:rsidRDefault="00B21298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</w:p>
    <w:p w:rsidR="00A042C6" w:rsidRDefault="000D3947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21298" w:rsidRDefault="00B21298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B21298" w:rsidRDefault="00B21298" w:rsidP="00B21298">
      <w:pPr>
        <w:tabs>
          <w:tab w:val="left" w:pos="949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21298" w:rsidRPr="002552DE" w:rsidRDefault="002552DE" w:rsidP="002552DE">
      <w:pPr>
        <w:tabs>
          <w:tab w:val="left" w:pos="474"/>
          <w:tab w:val="left" w:pos="9497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  <w:lang w:val="tt-RU"/>
        </w:rPr>
        <w:t>14.1</w:t>
      </w:r>
      <w:r w:rsidR="002B49AB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.2015                                                                                            № 2/2</w:t>
      </w:r>
      <w:bookmarkEnd w:id="0"/>
    </w:p>
    <w:p w:rsidR="00B21298" w:rsidRDefault="00B21298" w:rsidP="00B21298">
      <w:pPr>
        <w:tabs>
          <w:tab w:val="left" w:pos="949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Н И Е </w:t>
      </w:r>
    </w:p>
    <w:p w:rsidR="00B21298" w:rsidRPr="000E7CAD" w:rsidRDefault="00B21298" w:rsidP="000E7CAD">
      <w:pPr>
        <w:tabs>
          <w:tab w:val="left" w:pos="9497"/>
        </w:tabs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22BA9" w:rsidRDefault="00222BA9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222BA9">
        <w:rPr>
          <w:rFonts w:ascii="Times New Roman" w:hAnsi="Times New Roman" w:cs="Times New Roman"/>
          <w:sz w:val="28"/>
          <w:szCs w:val="28"/>
        </w:rPr>
        <w:t xml:space="preserve">Об особенностях составления и утверждения проекта бюджета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A76F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222BA9">
        <w:rPr>
          <w:rFonts w:ascii="Times New Roman" w:hAnsi="Times New Roman" w:cs="Times New Roman"/>
          <w:sz w:val="28"/>
          <w:szCs w:val="28"/>
        </w:rPr>
        <w:t>Республики Татарстан на 2016 год</w:t>
      </w:r>
    </w:p>
    <w:p w:rsidR="003E528E" w:rsidRDefault="003E528E" w:rsidP="003E528E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</w:p>
    <w:p w:rsidR="00222BA9" w:rsidRDefault="007517C9" w:rsidP="00222B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517C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17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30 сентября 2015 г. № 273-ФЗ</w:t>
      </w:r>
      <w:r w:rsidRPr="007517C9">
        <w:rPr>
          <w:rFonts w:ascii="Times New Roman" w:hAnsi="Times New Roman" w:cs="Times New Roman"/>
          <w:sz w:val="28"/>
          <w:szCs w:val="28"/>
        </w:rPr>
        <w:t xml:space="preserve">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</w:t>
      </w:r>
      <w:r w:rsidR="003E528E">
        <w:rPr>
          <w:rFonts w:ascii="Times New Roman" w:hAnsi="Times New Roman" w:cs="Times New Roman"/>
          <w:sz w:val="28"/>
          <w:szCs w:val="28"/>
        </w:rPr>
        <w:t xml:space="preserve">, статьей </w:t>
      </w:r>
      <w:r w:rsidR="00A042C6">
        <w:rPr>
          <w:rFonts w:ascii="Times New Roman" w:hAnsi="Times New Roman" w:cs="Times New Roman"/>
          <w:sz w:val="28"/>
          <w:szCs w:val="28"/>
        </w:rPr>
        <w:t>32</w:t>
      </w:r>
      <w:r w:rsidR="003E5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28E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E528E" w:rsidRPr="003E528E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proofErr w:type="gramEnd"/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РЕШИЛ:</w:t>
      </w:r>
    </w:p>
    <w:p w:rsidR="00222BA9" w:rsidRPr="00876E62" w:rsidRDefault="00222BA9" w:rsidP="00A042C6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E62">
        <w:rPr>
          <w:rFonts w:ascii="Times New Roman" w:hAnsi="Times New Roman" w:cs="Times New Roman"/>
          <w:sz w:val="28"/>
          <w:szCs w:val="28"/>
        </w:rPr>
        <w:t>Прио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становить до 1 января 2016 года </w:t>
      </w:r>
      <w:r w:rsidRPr="00876E62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042C6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статьи  </w:t>
      </w:r>
      <w:r w:rsidR="00A042C6">
        <w:rPr>
          <w:rFonts w:ascii="Times New Roman" w:hAnsi="Times New Roman" w:cs="Times New Roman"/>
          <w:sz w:val="28"/>
          <w:szCs w:val="28"/>
        </w:rPr>
        <w:t>82</w:t>
      </w:r>
      <w:r w:rsidR="00876E62" w:rsidRPr="00876E62">
        <w:rPr>
          <w:rFonts w:ascii="Times New Roman" w:hAnsi="Times New Roman" w:cs="Times New Roman"/>
          <w:sz w:val="28"/>
          <w:szCs w:val="28"/>
        </w:rPr>
        <w:t xml:space="preserve"> </w:t>
      </w:r>
      <w:r w:rsidR="00A042C6" w:rsidRPr="00A042C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>Шланговского</w:t>
      </w:r>
      <w:r w:rsidR="00A042C6" w:rsidRPr="00A042C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3E528E" w:rsidRPr="00876E6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517C9" w:rsidRPr="00876E62">
        <w:rPr>
          <w:rFonts w:ascii="Times New Roman" w:hAnsi="Times New Roman" w:cs="Times New Roman"/>
          <w:sz w:val="28"/>
          <w:szCs w:val="28"/>
        </w:rPr>
        <w:t xml:space="preserve"> составления и утверждения проекта местного бюджета на плановый период и представления в  представительный орган одновременно с проектом решения документов и материалов на плановый период (за исключением прогноза социально-экономического развития, основных направлений бюджетной политики и основных н</w:t>
      </w:r>
      <w:r w:rsidR="003E528E" w:rsidRPr="00876E62">
        <w:rPr>
          <w:rFonts w:ascii="Times New Roman" w:hAnsi="Times New Roman" w:cs="Times New Roman"/>
          <w:sz w:val="28"/>
          <w:szCs w:val="28"/>
        </w:rPr>
        <w:t>аправлений налоговой политики).</w:t>
      </w:r>
      <w:proofErr w:type="gramEnd"/>
    </w:p>
    <w:p w:rsidR="004C6013" w:rsidRPr="000D3947" w:rsidRDefault="00222BA9" w:rsidP="000D39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D3947">
        <w:rPr>
          <w:rFonts w:ascii="Times New Roman" w:hAnsi="Times New Roman" w:cs="Times New Roman"/>
          <w:sz w:val="28"/>
          <w:szCs w:val="28"/>
        </w:rPr>
        <w:t>Настоящ</w:t>
      </w:r>
      <w:r w:rsidR="004C6013" w:rsidRPr="000D3947">
        <w:rPr>
          <w:rFonts w:ascii="Times New Roman" w:hAnsi="Times New Roman" w:cs="Times New Roman"/>
          <w:sz w:val="28"/>
          <w:szCs w:val="28"/>
        </w:rPr>
        <w:t xml:space="preserve">ее Решение </w:t>
      </w:r>
      <w:r w:rsidRPr="000D3947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21298" w:rsidRPr="000D3947">
        <w:rPr>
          <w:rFonts w:ascii="Times New Roman" w:hAnsi="Times New Roman" w:cs="Times New Roman"/>
          <w:sz w:val="28"/>
          <w:szCs w:val="28"/>
        </w:rPr>
        <w:t>подписания</w:t>
      </w:r>
      <w:r w:rsidRPr="000D3947">
        <w:rPr>
          <w:rFonts w:ascii="Times New Roman" w:hAnsi="Times New Roman" w:cs="Times New Roman"/>
          <w:sz w:val="28"/>
          <w:szCs w:val="28"/>
        </w:rPr>
        <w:t>.</w:t>
      </w:r>
    </w:p>
    <w:p w:rsidR="000D3947" w:rsidRPr="000D3947" w:rsidRDefault="000D3947" w:rsidP="000D394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042C6" w:rsidRDefault="004C6013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01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 xml:space="preserve">Шланговского </w:t>
      </w:r>
      <w:r w:rsidR="00A042C6" w:rsidRPr="00A042C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C6013" w:rsidRDefault="00A042C6" w:rsidP="00B212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2C6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4C6013" w:rsidRPr="004C6013">
        <w:rPr>
          <w:rFonts w:ascii="Times New Roman" w:hAnsi="Times New Roman" w:cs="Times New Roman"/>
          <w:sz w:val="28"/>
          <w:szCs w:val="28"/>
        </w:rPr>
        <w:t xml:space="preserve">:  </w:t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ab/>
      </w:r>
      <w:r w:rsidR="000D3947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     А.А.Мухарямов</w:t>
      </w:r>
      <w:r w:rsidR="004C6013" w:rsidRPr="004C60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6013"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4C6013" w:rsidSect="00B21298">
      <w:pgSz w:w="11906" w:h="16838"/>
      <w:pgMar w:top="42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E66"/>
    <w:multiLevelType w:val="hybridMultilevel"/>
    <w:tmpl w:val="AFB65B86"/>
    <w:lvl w:ilvl="0" w:tplc="645A289E">
      <w:start w:val="1"/>
      <w:numFmt w:val="decimal"/>
      <w:lvlText w:val="%1)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18428B"/>
    <w:multiLevelType w:val="hybridMultilevel"/>
    <w:tmpl w:val="FF60C1A2"/>
    <w:lvl w:ilvl="0" w:tplc="BC129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D62432"/>
    <w:multiLevelType w:val="hybridMultilevel"/>
    <w:tmpl w:val="FED03D84"/>
    <w:lvl w:ilvl="0" w:tplc="9D24E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A9"/>
    <w:rsid w:val="000A76F6"/>
    <w:rsid w:val="000D3947"/>
    <w:rsid w:val="000E7CAD"/>
    <w:rsid w:val="00222BA9"/>
    <w:rsid w:val="002552DE"/>
    <w:rsid w:val="002B49AB"/>
    <w:rsid w:val="003B0411"/>
    <w:rsid w:val="003E528E"/>
    <w:rsid w:val="004C6013"/>
    <w:rsid w:val="00586B85"/>
    <w:rsid w:val="005B423F"/>
    <w:rsid w:val="007517C9"/>
    <w:rsid w:val="00876E62"/>
    <w:rsid w:val="00A042C6"/>
    <w:rsid w:val="00AE095A"/>
    <w:rsid w:val="00B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СП Шланги</cp:lastModifiedBy>
  <cp:revision>7</cp:revision>
  <cp:lastPrinted>2015-10-16T04:39:00Z</cp:lastPrinted>
  <dcterms:created xsi:type="dcterms:W3CDTF">2015-10-15T13:22:00Z</dcterms:created>
  <dcterms:modified xsi:type="dcterms:W3CDTF">2015-10-22T06:09:00Z</dcterms:modified>
</cp:coreProperties>
</file>